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B5" w:rsidRDefault="001757B5" w:rsidP="001757B5">
      <w:pPr>
        <w:jc w:val="center"/>
        <w:rPr>
          <w:b/>
          <w:sz w:val="44"/>
          <w:szCs w:val="44"/>
        </w:rPr>
      </w:pPr>
      <w:r w:rsidRPr="00B70EA1">
        <w:rPr>
          <w:b/>
          <w:sz w:val="44"/>
          <w:szCs w:val="44"/>
        </w:rPr>
        <w:t>KLÍMAÉRZÉKENYÍTÉS”</w:t>
      </w:r>
    </w:p>
    <w:p w:rsidR="00067928" w:rsidRDefault="0010330B" w:rsidP="008B5FC5">
      <w:pPr>
        <w:spacing w:after="0" w:line="240" w:lineRule="auto"/>
        <w:rPr>
          <w:rFonts w:eastAsia="Times New Roman"/>
          <w:bCs/>
          <w:u w:val="single"/>
          <w:lang w:eastAsia="hu-HU"/>
        </w:rPr>
      </w:pPr>
      <w:r w:rsidRPr="0010330B">
        <w:rPr>
          <w:b/>
          <w:u w:val="single"/>
        </w:rPr>
        <w:t>M</w:t>
      </w:r>
      <w:r w:rsidR="00067928" w:rsidRPr="0010330B">
        <w:rPr>
          <w:b/>
          <w:u w:val="single"/>
        </w:rPr>
        <w:t xml:space="preserve">egkezdődött </w:t>
      </w:r>
      <w:r w:rsidR="00067928" w:rsidRPr="0010330B">
        <w:rPr>
          <w:rFonts w:eastAsia="Times New Roman"/>
          <w:b/>
          <w:bCs/>
          <w:u w:val="single"/>
          <w:lang w:eastAsia="hu-HU"/>
        </w:rPr>
        <w:t>a gyerekeink átnevelése</w:t>
      </w:r>
      <w:r w:rsidR="00067928" w:rsidRPr="0010330B">
        <w:rPr>
          <w:rFonts w:eastAsia="Times New Roman"/>
          <w:bCs/>
          <w:u w:val="single"/>
          <w:lang w:eastAsia="hu-HU"/>
        </w:rPr>
        <w:t>.</w:t>
      </w:r>
    </w:p>
    <w:p w:rsidR="0010330B" w:rsidRPr="0010330B" w:rsidRDefault="0010330B" w:rsidP="008B5FC5">
      <w:pPr>
        <w:spacing w:after="0" w:line="240" w:lineRule="auto"/>
        <w:rPr>
          <w:sz w:val="16"/>
          <w:szCs w:val="16"/>
          <w:u w:val="single"/>
        </w:rPr>
      </w:pPr>
    </w:p>
    <w:p w:rsidR="001757B5" w:rsidRPr="00862AC5" w:rsidRDefault="000B405B" w:rsidP="0010330B">
      <w:pPr>
        <w:shd w:val="clear" w:color="auto" w:fill="FFFFFF"/>
        <w:spacing w:line="135" w:lineRule="atLeast"/>
        <w:rPr>
          <w:rFonts w:eastAsia="Times New Roman"/>
          <w:color w:val="222222"/>
          <w:lang w:eastAsia="hu-HU"/>
        </w:rPr>
      </w:pPr>
      <w:r>
        <w:rPr>
          <w:rFonts w:eastAsia="Times New Roman"/>
          <w:noProof/>
          <w:color w:val="222222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1pt;margin-top:2.95pt;width:324pt;height:161.65pt;z-index:251658240">
            <v:textbox>
              <w:txbxContent>
                <w:p w:rsidR="0010330B" w:rsidRPr="0010330B" w:rsidRDefault="0010330B" w:rsidP="0010330B">
                  <w:pPr>
                    <w:spacing w:after="0" w:line="240" w:lineRule="auto"/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10330B">
                    <w:rPr>
                      <w:rFonts w:eastAsia="Times New Roman"/>
                      <w:b/>
                      <w:bCs/>
                      <w:color w:val="FF0000"/>
                      <w:lang w:eastAsia="hu-HU"/>
                    </w:rPr>
                    <w:t xml:space="preserve">LEGYÉL TE </w:t>
                  </w:r>
                  <w:proofErr w:type="gramStart"/>
                  <w:r w:rsidRPr="0010330B">
                    <w:rPr>
                      <w:rFonts w:eastAsia="Times New Roman"/>
                      <w:b/>
                      <w:bCs/>
                      <w:color w:val="FF0000"/>
                      <w:lang w:eastAsia="hu-HU"/>
                    </w:rPr>
                    <w:t>IS</w:t>
                  </w:r>
                  <w:proofErr w:type="gramEnd"/>
                  <w:r w:rsidRPr="0010330B">
                    <w:rPr>
                      <w:rFonts w:eastAsia="Times New Roman"/>
                      <w:b/>
                      <w:bCs/>
                      <w:color w:val="FF0000"/>
                      <w:lang w:eastAsia="hu-HU"/>
                    </w:rPr>
                    <w:t xml:space="preserve"> KLÍMAHŐS</w:t>
                  </w:r>
                  <w:r>
                    <w:t xml:space="preserve"> feliratú plakátok jelentek meg szeptemberben Budapesten.  A plakátokon ez volt olvasható:</w:t>
                  </w:r>
                  <w:r w:rsidRPr="009445C9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415C5">
                    <w:rPr>
                      <w:b/>
                      <w:color w:val="FF0000"/>
                    </w:rPr>
                    <w:t>„Csatlakozz az UNICEF Magyarország programjához!</w:t>
                  </w:r>
                  <w:r>
                    <w:t xml:space="preserve"> </w:t>
                  </w:r>
                  <w:r w:rsidRPr="005415C5">
                    <w:rPr>
                      <w:b/>
                      <w:color w:val="FF0000"/>
                    </w:rPr>
                    <w:t>Szerezd meg a tudást, hallasd a hangod és tegyünk együtt egy fenntarthatóbb jövőért.”</w:t>
                  </w:r>
                </w:p>
                <w:p w:rsidR="0010330B" w:rsidRDefault="0010330B" w:rsidP="0010330B">
                  <w:pPr>
                    <w:shd w:val="clear" w:color="auto" w:fill="FFFFFF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10330B" w:rsidRPr="00862AC5" w:rsidRDefault="000B405B" w:rsidP="0010330B">
                  <w:pPr>
                    <w:shd w:val="clear" w:color="auto" w:fill="FFFFFF"/>
                    <w:spacing w:after="0" w:line="240" w:lineRule="auto"/>
                    <w:rPr>
                      <w:rFonts w:eastAsia="Times New Roman"/>
                      <w:color w:val="222222"/>
                      <w:lang w:eastAsia="hu-HU"/>
                    </w:rPr>
                  </w:pPr>
                  <w:hyperlink r:id="rId5" w:tgtFrame="_blank" w:history="1">
                    <w:r w:rsidR="0010330B" w:rsidRPr="00862AC5">
                      <w:rPr>
                        <w:rFonts w:eastAsia="Times New Roman"/>
                        <w:color w:val="0000FF"/>
                        <w:u w:val="single"/>
                        <w:lang w:eastAsia="hu-HU"/>
                      </w:rPr>
                      <w:t>https://unicef.hu/klimahosok/?gclid=Cj0KCQjwsrWZBhC4ARIsAGGUJupCAisE-_HCUvk6EAVLR98aFVfGWy5SvCga0zwx-xSsN6JPVYnO5ToaAlg3EALw_wcB</w:t>
                    </w:r>
                  </w:hyperlink>
                </w:p>
                <w:p w:rsidR="0010330B" w:rsidRDefault="0010330B" w:rsidP="0010330B">
                  <w:pPr>
                    <w:shd w:val="clear" w:color="auto" w:fill="FFFFFF"/>
                    <w:spacing w:line="135" w:lineRule="atLeast"/>
                    <w:jc w:val="both"/>
                    <w:rPr>
                      <w:rFonts w:eastAsia="Times New Roman"/>
                      <w:color w:val="202122"/>
                      <w:lang w:eastAsia="hu-HU"/>
                    </w:rPr>
                  </w:pPr>
                </w:p>
                <w:p w:rsidR="0010330B" w:rsidRDefault="0010330B"/>
              </w:txbxContent>
            </v:textbox>
          </v:shape>
        </w:pict>
      </w:r>
      <w:r w:rsidR="001757B5" w:rsidRPr="00B70EA1">
        <w:rPr>
          <w:rFonts w:eastAsia="Times New Roman"/>
          <w:noProof/>
          <w:color w:val="222222"/>
          <w:lang w:eastAsia="hu-HU"/>
        </w:rPr>
        <w:drawing>
          <wp:inline distT="0" distB="0" distL="0" distR="0">
            <wp:extent cx="1531314" cy="2122714"/>
            <wp:effectExtent l="19050" t="0" r="0" b="0"/>
            <wp:docPr id="6" name="Kép 1" descr="C:\Users\Jarosi\Downloads\20220928_132621 (2)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i\Downloads\20220928_132621 (2)4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58" cy="213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28" w:rsidRDefault="00067928" w:rsidP="00067928">
      <w:pPr>
        <w:spacing w:after="0" w:line="240" w:lineRule="auto"/>
        <w:jc w:val="both"/>
        <w:rPr>
          <w:rFonts w:eastAsia="Times New Roman"/>
          <w:b/>
          <w:bCs/>
          <w:color w:val="FF0000"/>
          <w:lang w:eastAsia="hu-HU"/>
        </w:rPr>
      </w:pPr>
    </w:p>
    <w:p w:rsidR="00067928" w:rsidRDefault="00067928" w:rsidP="001757B5">
      <w:pPr>
        <w:shd w:val="clear" w:color="auto" w:fill="FFFFFF"/>
        <w:spacing w:line="135" w:lineRule="atLeast"/>
        <w:jc w:val="both"/>
        <w:rPr>
          <w:rFonts w:eastAsia="Times New Roman"/>
          <w:color w:val="202122"/>
          <w:lang w:eastAsia="hu-HU"/>
        </w:rPr>
      </w:pPr>
      <w:r>
        <w:rPr>
          <w:rFonts w:eastAsia="Times New Roman"/>
          <w:color w:val="202122"/>
          <w:lang w:eastAsia="hu-HU"/>
        </w:rPr>
        <w:t xml:space="preserve">Az </w:t>
      </w:r>
      <w:r w:rsidRPr="00862AC5">
        <w:rPr>
          <w:rFonts w:eastAsia="Times New Roman"/>
          <w:b/>
          <w:color w:val="FF0000"/>
          <w:lang w:eastAsia="hu-HU"/>
        </w:rPr>
        <w:t>UNICEF</w:t>
      </w:r>
      <w:r>
        <w:rPr>
          <w:rFonts w:eastAsia="Times New Roman"/>
          <w:b/>
          <w:color w:val="FF0000"/>
          <w:lang w:eastAsia="hu-HU"/>
        </w:rPr>
        <w:t xml:space="preserve"> ered</w:t>
      </w:r>
      <w:r w:rsidR="008B5FC5">
        <w:rPr>
          <w:rFonts w:eastAsia="Times New Roman"/>
          <w:b/>
          <w:color w:val="FF0000"/>
          <w:lang w:eastAsia="hu-HU"/>
        </w:rPr>
        <w:t>e</w:t>
      </w:r>
      <w:r>
        <w:rPr>
          <w:rFonts w:eastAsia="Times New Roman"/>
          <w:b/>
          <w:color w:val="FF0000"/>
          <w:lang w:eastAsia="hu-HU"/>
        </w:rPr>
        <w:t>ti</w:t>
      </w:r>
      <w:r w:rsidR="008B5FC5">
        <w:rPr>
          <w:rFonts w:eastAsia="Times New Roman"/>
          <w:b/>
          <w:color w:val="FF0000"/>
          <w:lang w:eastAsia="hu-HU"/>
        </w:rPr>
        <w:t xml:space="preserve"> (!)</w:t>
      </w:r>
      <w:r>
        <w:rPr>
          <w:rFonts w:eastAsia="Times New Roman"/>
          <w:b/>
          <w:color w:val="FF0000"/>
          <w:lang w:eastAsia="hu-HU"/>
        </w:rPr>
        <w:t xml:space="preserve"> </w:t>
      </w:r>
      <w:proofErr w:type="gramStart"/>
      <w:r>
        <w:rPr>
          <w:rFonts w:eastAsia="Times New Roman"/>
          <w:b/>
          <w:color w:val="FF0000"/>
          <w:lang w:eastAsia="hu-HU"/>
        </w:rPr>
        <w:t>célkitűzése</w:t>
      </w:r>
      <w:proofErr w:type="gramEnd"/>
      <w:r>
        <w:rPr>
          <w:rFonts w:eastAsia="Times New Roman"/>
          <w:b/>
          <w:color w:val="FF0000"/>
          <w:lang w:eastAsia="hu-HU"/>
        </w:rPr>
        <w:t>:</w:t>
      </w:r>
    </w:p>
    <w:p w:rsidR="001757B5" w:rsidRDefault="001757B5" w:rsidP="001757B5">
      <w:pPr>
        <w:shd w:val="clear" w:color="auto" w:fill="FFFFFF"/>
        <w:spacing w:line="135" w:lineRule="atLeast"/>
        <w:jc w:val="both"/>
        <w:rPr>
          <w:rFonts w:eastAsia="Times New Roman"/>
          <w:color w:val="222222"/>
          <w:lang w:eastAsia="hu-HU"/>
        </w:rPr>
      </w:pPr>
      <w:r w:rsidRPr="00862AC5">
        <w:rPr>
          <w:rFonts w:eastAsia="Times New Roman"/>
          <w:color w:val="202122"/>
          <w:lang w:eastAsia="hu-HU"/>
        </w:rPr>
        <w:t xml:space="preserve">Az </w:t>
      </w:r>
      <w:r w:rsidRPr="00862AC5">
        <w:rPr>
          <w:rFonts w:eastAsia="Times New Roman"/>
          <w:b/>
          <w:color w:val="FF0000"/>
          <w:lang w:eastAsia="hu-HU"/>
        </w:rPr>
        <w:t>UNICEF az ENSZ Gyermekalapja</w:t>
      </w:r>
      <w:r w:rsidRPr="00862AC5">
        <w:rPr>
          <w:rFonts w:eastAsia="Times New Roman"/>
          <w:color w:val="202122"/>
          <w:lang w:eastAsia="hu-HU"/>
        </w:rPr>
        <w:t>,</w:t>
      </w:r>
      <w:r w:rsidRPr="00862AC5">
        <w:rPr>
          <w:rFonts w:eastAsia="Times New Roman"/>
          <w:color w:val="222222"/>
          <w:lang w:eastAsia="hu-HU"/>
        </w:rPr>
        <w:t> melyet az </w:t>
      </w:r>
      <w:hyperlink r:id="rId7" w:tgtFrame="_blank" w:tooltip="Egyesült Nemzetek Szervezete" w:history="1">
        <w:r w:rsidRPr="001D490B">
          <w:rPr>
            <w:rFonts w:eastAsia="Times New Roman"/>
            <w:lang w:eastAsia="hu-HU"/>
          </w:rPr>
          <w:t>ENSZ</w:t>
        </w:r>
      </w:hyperlink>
      <w:r w:rsidRPr="00862AC5">
        <w:rPr>
          <w:rFonts w:eastAsia="Times New Roman"/>
          <w:lang w:eastAsia="hu-HU"/>
        </w:rPr>
        <w:t> </w:t>
      </w:r>
      <w:r w:rsidRPr="00862AC5">
        <w:rPr>
          <w:rFonts w:eastAsia="Times New Roman"/>
          <w:color w:val="202122"/>
          <w:lang w:eastAsia="hu-HU"/>
        </w:rPr>
        <w:t>Közgyűlése </w:t>
      </w:r>
      <w:hyperlink r:id="rId8" w:tgtFrame="_blank" w:tooltip="1946" w:history="1">
        <w:r w:rsidRPr="001D490B">
          <w:rPr>
            <w:rFonts w:eastAsia="Times New Roman"/>
            <w:lang w:eastAsia="hu-HU"/>
          </w:rPr>
          <w:t>1946</w:t>
        </w:r>
      </w:hyperlink>
      <w:r w:rsidRPr="00862AC5">
        <w:rPr>
          <w:rFonts w:eastAsia="Times New Roman"/>
          <w:lang w:eastAsia="hu-HU"/>
        </w:rPr>
        <w:t>-</w:t>
      </w:r>
      <w:r w:rsidRPr="00862AC5">
        <w:rPr>
          <w:rFonts w:eastAsia="Times New Roman"/>
          <w:color w:val="202122"/>
          <w:lang w:eastAsia="hu-HU"/>
        </w:rPr>
        <w:t>ban hozott létre</w:t>
      </w:r>
      <w:r w:rsidRPr="00862AC5">
        <w:rPr>
          <w:rFonts w:eastAsia="Times New Roman"/>
          <w:color w:val="222222"/>
          <w:lang w:eastAsia="hu-HU"/>
        </w:rPr>
        <w:t xml:space="preserve">. Az UNICEF </w:t>
      </w:r>
      <w:r w:rsidRPr="009445C9">
        <w:rPr>
          <w:rFonts w:eastAsia="Times New Roman"/>
          <w:b/>
          <w:color w:val="FF0000"/>
          <w:lang w:eastAsia="hu-HU"/>
        </w:rPr>
        <w:t>célkitűzése a gyermekek és az ifjúság helyzetének javítása</w:t>
      </w:r>
      <w:r w:rsidRPr="00862AC5">
        <w:rPr>
          <w:rFonts w:eastAsia="Times New Roman"/>
          <w:color w:val="222222"/>
          <w:lang w:eastAsia="hu-HU"/>
        </w:rPr>
        <w:t xml:space="preserve"> az egészségügy, a táplálkozás, a szociális gondoskodás, az oktatás és a szakképzés területén.</w:t>
      </w:r>
    </w:p>
    <w:p w:rsidR="0010330B" w:rsidRDefault="0010330B" w:rsidP="0010330B">
      <w:pPr>
        <w:rPr>
          <w:b/>
        </w:rPr>
      </w:pPr>
      <w:r w:rsidRPr="0010330B">
        <w:rPr>
          <w:b/>
          <w:u w:val="single"/>
        </w:rPr>
        <w:t>Az MTA is beszállt a „klímaérzékenyítésbe</w:t>
      </w:r>
      <w:r>
        <w:rPr>
          <w:b/>
        </w:rPr>
        <w:t>”</w:t>
      </w:r>
    </w:p>
    <w:p w:rsidR="0010330B" w:rsidRDefault="000B405B" w:rsidP="0010330B">
      <w:pPr>
        <w:shd w:val="clear" w:color="auto" w:fill="FFFFFF"/>
        <w:spacing w:after="0" w:line="191" w:lineRule="atLeast"/>
        <w:rPr>
          <w:rFonts w:eastAsia="Times New Roman"/>
          <w:color w:val="303030"/>
          <w:lang w:eastAsia="hu-HU"/>
        </w:rPr>
      </w:pPr>
      <w:hyperlink r:id="rId9" w:history="1">
        <w:r w:rsidR="0010330B">
          <w:rPr>
            <w:rStyle w:val="Hiperhivatkozs"/>
            <w:rFonts w:eastAsia="Times New Roman"/>
            <w:lang w:eastAsia="hu-HU"/>
          </w:rPr>
          <w:t>https://mta.hu/mta_hirei/tesztelje-a-tudasat-a-klimavaltozasrol-nyilvanosak-az-mta-tanulmanyi-versenyenek-kerdesei-112567</w:t>
        </w:r>
      </w:hyperlink>
    </w:p>
    <w:p w:rsidR="0010330B" w:rsidRDefault="0010330B" w:rsidP="0010330B">
      <w:pPr>
        <w:shd w:val="clear" w:color="auto" w:fill="FFFFFF"/>
        <w:spacing w:after="0" w:line="191" w:lineRule="atLeast"/>
        <w:rPr>
          <w:rFonts w:eastAsia="Times New Roman"/>
          <w:color w:val="303030"/>
          <w:lang w:eastAsia="hu-HU"/>
        </w:rPr>
      </w:pPr>
    </w:p>
    <w:p w:rsidR="0010330B" w:rsidRPr="002D3C09" w:rsidRDefault="0010330B" w:rsidP="0010330B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lang w:eastAsia="hu-HU"/>
        </w:rPr>
      </w:pPr>
      <w:r>
        <w:rPr>
          <w:rFonts w:eastAsia="Times New Roman"/>
          <w:color w:val="303030"/>
          <w:lang w:eastAsia="hu-HU"/>
        </w:rPr>
        <w:t xml:space="preserve">A Magyar Tudományos Akadémia első alkalommal hirdetett tanulmányi csapatversenyt középiskolásoknak, melynek során magyarországi és határon túli középiskolák háromfős diákcsapatai mérhetik össze tudásukat </w:t>
      </w:r>
      <w:r w:rsidRPr="002D3C09">
        <w:rPr>
          <w:rFonts w:eastAsia="Times New Roman"/>
          <w:color w:val="303030"/>
          <w:lang w:eastAsia="hu-HU"/>
        </w:rPr>
        <w:t xml:space="preserve">a </w:t>
      </w:r>
      <w:r w:rsidRPr="002D3C09">
        <w:rPr>
          <w:rFonts w:eastAsia="Times New Roman"/>
          <w:color w:val="FF0000"/>
          <w:lang w:eastAsia="hu-HU"/>
        </w:rPr>
        <w:t xml:space="preserve">klímaváltozás és a fenntarthatóság témakörében. </w:t>
      </w:r>
    </w:p>
    <w:p w:rsidR="0010330B" w:rsidRDefault="0010330B" w:rsidP="0010330B">
      <w:pPr>
        <w:shd w:val="clear" w:color="auto" w:fill="FFFFFF"/>
        <w:spacing w:after="0" w:line="240" w:lineRule="auto"/>
        <w:jc w:val="both"/>
        <w:rPr>
          <w:rFonts w:eastAsia="Times New Roman"/>
          <w:color w:val="303030"/>
          <w:lang w:eastAsia="hu-HU"/>
        </w:rPr>
      </w:pPr>
    </w:p>
    <w:p w:rsidR="0010330B" w:rsidRDefault="0010330B" w:rsidP="0010330B">
      <w:pPr>
        <w:shd w:val="clear" w:color="auto" w:fill="FFFFFF"/>
        <w:spacing w:after="0" w:line="240" w:lineRule="auto"/>
        <w:jc w:val="both"/>
        <w:rPr>
          <w:rFonts w:eastAsia="Times New Roman"/>
          <w:color w:val="303030"/>
          <w:lang w:eastAsia="hu-HU"/>
        </w:rPr>
      </w:pPr>
      <w:r w:rsidRPr="002D3C09">
        <w:rPr>
          <w:rFonts w:eastAsia="Times New Roman"/>
          <w:color w:val="FF0000"/>
          <w:lang w:eastAsia="hu-HU"/>
        </w:rPr>
        <w:t>„A globális problémák kezeléséhez az alapos tudás nélkülözhetetlen. Csak akkor óvhatjuk meg a jövőnket, ha jól ismerjük a jelenben működő folyamatokat”</w:t>
      </w:r>
      <w:r>
        <w:rPr>
          <w:rFonts w:eastAsia="Times New Roman"/>
          <w:color w:val="303030"/>
          <w:lang w:eastAsia="hu-HU"/>
        </w:rPr>
        <w:t xml:space="preserve"> – mondta Freund Tamás, az MTA elnöke a verseny meghirdetésekor a diákoknak küldött videó köszöntőjében</w:t>
      </w:r>
      <w:r w:rsidR="003C3243">
        <w:rPr>
          <w:rFonts w:eastAsia="Times New Roman"/>
          <w:color w:val="303030"/>
          <w:lang w:eastAsia="hu-HU"/>
        </w:rPr>
        <w:t>.</w:t>
      </w:r>
      <w:r>
        <w:rPr>
          <w:rFonts w:eastAsia="Times New Roman"/>
          <w:color w:val="303030"/>
          <w:lang w:eastAsia="hu-HU"/>
        </w:rPr>
        <w:t xml:space="preserve"> </w:t>
      </w:r>
    </w:p>
    <w:p w:rsidR="0010330B" w:rsidRDefault="0010330B" w:rsidP="0010330B">
      <w:pPr>
        <w:shd w:val="clear" w:color="auto" w:fill="FFFFFF"/>
        <w:spacing w:after="0" w:line="240" w:lineRule="auto"/>
        <w:jc w:val="both"/>
        <w:rPr>
          <w:rFonts w:eastAsia="Times New Roman"/>
          <w:color w:val="303030"/>
          <w:lang w:eastAsia="hu-HU"/>
        </w:rPr>
      </w:pPr>
    </w:p>
    <w:p w:rsidR="0010330B" w:rsidRPr="002D3C09" w:rsidRDefault="0010330B" w:rsidP="0010330B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lang w:eastAsia="hu-HU"/>
        </w:rPr>
      </w:pPr>
      <w:r>
        <w:rPr>
          <w:rFonts w:eastAsia="Times New Roman"/>
          <w:color w:val="303030"/>
          <w:lang w:eastAsia="hu-HU"/>
        </w:rPr>
        <w:t xml:space="preserve">A feladatsort az </w:t>
      </w:r>
      <w:r w:rsidRPr="00127A7E">
        <w:rPr>
          <w:rFonts w:eastAsia="Times New Roman"/>
          <w:color w:val="FF0000"/>
          <w:lang w:eastAsia="hu-HU"/>
        </w:rPr>
        <w:t xml:space="preserve">MTA </w:t>
      </w:r>
      <w:r w:rsidRPr="00B44266">
        <w:rPr>
          <w:rFonts w:eastAsia="Times New Roman"/>
          <w:color w:val="FF0000"/>
          <w:lang w:eastAsia="hu-HU"/>
        </w:rPr>
        <w:t>sz</w:t>
      </w:r>
      <w:r w:rsidRPr="002D3C09">
        <w:rPr>
          <w:rFonts w:eastAsia="Times New Roman"/>
          <w:color w:val="FF0000"/>
          <w:lang w:eastAsia="hu-HU"/>
        </w:rPr>
        <w:t>akértői csapata állította össze az</w:t>
      </w:r>
      <w:r>
        <w:rPr>
          <w:rFonts w:eastAsia="Times New Roman"/>
          <w:color w:val="303030"/>
          <w:lang w:eastAsia="hu-HU"/>
        </w:rPr>
        <w:t xml:space="preserve"> </w:t>
      </w:r>
      <w:proofErr w:type="spellStart"/>
      <w:r>
        <w:rPr>
          <w:rFonts w:eastAsia="Times New Roman"/>
          <w:color w:val="303030"/>
          <w:lang w:eastAsia="hu-HU"/>
        </w:rPr>
        <w:t>Éghajlatváltozási</w:t>
      </w:r>
      <w:proofErr w:type="spellEnd"/>
      <w:r>
        <w:rPr>
          <w:rFonts w:eastAsia="Times New Roman"/>
          <w:color w:val="303030"/>
          <w:lang w:eastAsia="hu-HU"/>
        </w:rPr>
        <w:t xml:space="preserve"> Kormányközi Testület (The </w:t>
      </w:r>
      <w:proofErr w:type="spellStart"/>
      <w:r>
        <w:rPr>
          <w:rFonts w:eastAsia="Times New Roman"/>
          <w:color w:val="303030"/>
          <w:lang w:eastAsia="hu-HU"/>
        </w:rPr>
        <w:t>Intergovernmental</w:t>
      </w:r>
      <w:proofErr w:type="spellEnd"/>
      <w:r>
        <w:rPr>
          <w:rFonts w:eastAsia="Times New Roman"/>
          <w:color w:val="303030"/>
          <w:lang w:eastAsia="hu-HU"/>
        </w:rPr>
        <w:t xml:space="preserve"> Panel </w:t>
      </w:r>
      <w:proofErr w:type="spellStart"/>
      <w:r>
        <w:rPr>
          <w:rFonts w:eastAsia="Times New Roman"/>
          <w:color w:val="303030"/>
          <w:lang w:eastAsia="hu-HU"/>
        </w:rPr>
        <w:t>on</w:t>
      </w:r>
      <w:proofErr w:type="spellEnd"/>
      <w:r>
        <w:rPr>
          <w:rFonts w:eastAsia="Times New Roman"/>
          <w:color w:val="303030"/>
          <w:lang w:eastAsia="hu-HU"/>
        </w:rPr>
        <w:t xml:space="preserve"> </w:t>
      </w:r>
      <w:proofErr w:type="spellStart"/>
      <w:r>
        <w:rPr>
          <w:rFonts w:eastAsia="Times New Roman"/>
          <w:color w:val="303030"/>
          <w:lang w:eastAsia="hu-HU"/>
        </w:rPr>
        <w:t>Climate</w:t>
      </w:r>
      <w:proofErr w:type="spellEnd"/>
      <w:r>
        <w:rPr>
          <w:rFonts w:eastAsia="Times New Roman"/>
          <w:color w:val="303030"/>
          <w:lang w:eastAsia="hu-HU"/>
        </w:rPr>
        <w:t xml:space="preserve"> </w:t>
      </w:r>
      <w:proofErr w:type="spellStart"/>
      <w:r>
        <w:rPr>
          <w:rFonts w:eastAsia="Times New Roman"/>
          <w:color w:val="303030"/>
          <w:lang w:eastAsia="hu-HU"/>
        </w:rPr>
        <w:t>Change</w:t>
      </w:r>
      <w:proofErr w:type="spellEnd"/>
      <w:r>
        <w:rPr>
          <w:rFonts w:eastAsia="Times New Roman"/>
          <w:color w:val="303030"/>
          <w:lang w:eastAsia="hu-HU"/>
        </w:rPr>
        <w:t xml:space="preserve">, </w:t>
      </w:r>
      <w:r w:rsidRPr="002D3C09">
        <w:rPr>
          <w:rFonts w:eastAsia="Times New Roman"/>
          <w:color w:val="303030"/>
          <w:lang w:eastAsia="hu-HU"/>
        </w:rPr>
        <w:t>IPCC) klímajelentései alapján,</w:t>
      </w:r>
      <w:r>
        <w:rPr>
          <w:rFonts w:eastAsia="Times New Roman"/>
          <w:color w:val="303030"/>
          <w:lang w:eastAsia="hu-HU"/>
        </w:rPr>
        <w:t xml:space="preserve"> amelyek közül a legutóbbi ismét aláhúzta azt a </w:t>
      </w:r>
      <w:r w:rsidRPr="002D3C09">
        <w:rPr>
          <w:rFonts w:eastAsia="Times New Roman"/>
          <w:color w:val="FF0000"/>
          <w:lang w:eastAsia="hu-HU"/>
        </w:rPr>
        <w:t>tudományos tényt, hogy az emberi tevékenységből származó üvegházhatású gázok kibocsátása miatt melegszik a Föld, és lesz egyre szélsőségesebb az időjárás.</w:t>
      </w:r>
    </w:p>
    <w:p w:rsidR="0010330B" w:rsidRDefault="0010330B" w:rsidP="0010330B">
      <w:pPr>
        <w:spacing w:after="0" w:line="240" w:lineRule="auto"/>
        <w:jc w:val="both"/>
        <w:rPr>
          <w:rFonts w:eastAsia="Times New Roman"/>
          <w:color w:val="303030"/>
          <w:lang w:eastAsia="hu-HU"/>
        </w:rPr>
      </w:pPr>
    </w:p>
    <w:p w:rsidR="0010330B" w:rsidRDefault="0010330B" w:rsidP="0010330B">
      <w:pPr>
        <w:spacing w:after="0" w:line="240" w:lineRule="auto"/>
        <w:jc w:val="both"/>
        <w:rPr>
          <w:b/>
        </w:rPr>
      </w:pPr>
      <w:r>
        <w:rPr>
          <w:rFonts w:eastAsia="Times New Roman"/>
          <w:color w:val="303030"/>
          <w:lang w:eastAsia="hu-HU"/>
        </w:rPr>
        <w:t>229 iskolából 686 középiskolás csapat és 288 felkészítő tanár jelentkezett. Az első forduló november 9-én zárult, 152 csapat jutott tovább a második fordulóba. A továbbjutott csapatok számára november 22-én elkezdődött a 2. forduló.</w:t>
      </w:r>
    </w:p>
    <w:p w:rsidR="0010330B" w:rsidRDefault="0010330B" w:rsidP="0010330B">
      <w:pPr>
        <w:spacing w:after="0" w:line="240" w:lineRule="auto"/>
        <w:jc w:val="both"/>
        <w:rPr>
          <w:b/>
        </w:rPr>
      </w:pPr>
    </w:p>
    <w:sectPr w:rsidR="0010330B" w:rsidSect="005B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hyphenationZone w:val="425"/>
  <w:characterSpacingControl w:val="doNotCompress"/>
  <w:compat/>
  <w:rsids>
    <w:rsidRoot w:val="001757B5"/>
    <w:rsid w:val="00067928"/>
    <w:rsid w:val="000B405B"/>
    <w:rsid w:val="0010330B"/>
    <w:rsid w:val="00127A7E"/>
    <w:rsid w:val="001757B5"/>
    <w:rsid w:val="0028531F"/>
    <w:rsid w:val="002B0805"/>
    <w:rsid w:val="002B4A4D"/>
    <w:rsid w:val="002D3C09"/>
    <w:rsid w:val="0032181A"/>
    <w:rsid w:val="003964DA"/>
    <w:rsid w:val="003A246C"/>
    <w:rsid w:val="003C3243"/>
    <w:rsid w:val="00457991"/>
    <w:rsid w:val="004867DD"/>
    <w:rsid w:val="00543FB6"/>
    <w:rsid w:val="005B1A92"/>
    <w:rsid w:val="00636698"/>
    <w:rsid w:val="00675B05"/>
    <w:rsid w:val="00752F0D"/>
    <w:rsid w:val="008B5FC5"/>
    <w:rsid w:val="00904811"/>
    <w:rsid w:val="009A76E2"/>
    <w:rsid w:val="009C51F3"/>
    <w:rsid w:val="00A60DAB"/>
    <w:rsid w:val="00B44266"/>
    <w:rsid w:val="00B7751B"/>
    <w:rsid w:val="00BA4DE1"/>
    <w:rsid w:val="00BE7634"/>
    <w:rsid w:val="00C57EB3"/>
    <w:rsid w:val="00C60EA3"/>
    <w:rsid w:val="00D60F82"/>
    <w:rsid w:val="00D9126B"/>
    <w:rsid w:val="00DA0BEB"/>
    <w:rsid w:val="00DE418D"/>
    <w:rsid w:val="00E5652C"/>
    <w:rsid w:val="00E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57B5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75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">
    <w:name w:val="Title"/>
    <w:basedOn w:val="Norml"/>
    <w:link w:val="CmChar"/>
    <w:qFormat/>
    <w:rsid w:val="00675B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75B05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675B05"/>
    <w:rPr>
      <w:b/>
      <w:bCs/>
    </w:rPr>
  </w:style>
  <w:style w:type="paragraph" w:styleId="Listaszerbekezds">
    <w:name w:val="List Paragraph"/>
    <w:basedOn w:val="Norml"/>
    <w:uiPriority w:val="34"/>
    <w:qFormat/>
    <w:rsid w:val="00675B05"/>
    <w:pPr>
      <w:ind w:left="720"/>
      <w:contextualSpacing/>
    </w:pPr>
  </w:style>
  <w:style w:type="character" w:styleId="Finomkiemels">
    <w:name w:val="Subtle Emphasis"/>
    <w:uiPriority w:val="99"/>
    <w:qFormat/>
    <w:rsid w:val="00675B05"/>
    <w:rPr>
      <w:i w:val="0"/>
      <w:iCs w:val="0"/>
      <w:color w:val="000000"/>
      <w:bdr w:val="none" w:sz="0" w:space="0" w:color="auto"/>
      <w:shd w:val="clear" w:color="auto" w:fill="FFFFFF"/>
    </w:rPr>
  </w:style>
  <w:style w:type="character" w:styleId="Hiperhivatkozs">
    <w:name w:val="Hyperlink"/>
    <w:basedOn w:val="Bekezdsalapbettpusa"/>
    <w:uiPriority w:val="99"/>
    <w:semiHidden/>
    <w:unhideWhenUsed/>
    <w:rsid w:val="00103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Egyes%C3%BClt_Nemzetek_Szerveze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unicef.hu/klimahosok/?gclid=Cj0KCQjwsrWZBhC4ARIsAGGUJupCAisE-_HCUvk6EAVLR98aFVfGWy5SvCga0zwx-xSsN6JPVYnO5ToaAlg3EALw_wc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ta.hu/mta_hirei/tesztelje-a-tudasat-a-klimavaltozasrol-nyilvanosak-az-mta-tanulmanyi-versenyenek-kerdesei-1125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CEA5-A850-4C47-81BE-CE02F267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</dc:creator>
  <cp:lastModifiedBy>Jarosi</cp:lastModifiedBy>
  <cp:revision>8</cp:revision>
  <dcterms:created xsi:type="dcterms:W3CDTF">2022-11-26T13:57:00Z</dcterms:created>
  <dcterms:modified xsi:type="dcterms:W3CDTF">2022-11-26T17:14:00Z</dcterms:modified>
</cp:coreProperties>
</file>