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sz w:val="40"/>
          <w:szCs w:val="40"/>
          <w:lang w:eastAsia="hu-HU"/>
        </w:rPr>
      </w:pPr>
      <w:r w:rsidRPr="001727A9">
        <w:rPr>
          <w:rFonts w:eastAsia="Times New Roman"/>
          <w:color w:val="555555"/>
          <w:sz w:val="40"/>
          <w:szCs w:val="40"/>
          <w:lang w:eastAsia="hu-HU"/>
        </w:rPr>
        <w:t xml:space="preserve">„A Párizsi Megállapodás klímacélja szimpla </w:t>
      </w:r>
      <w:proofErr w:type="gramStart"/>
      <w:r w:rsidRPr="001727A9">
        <w:rPr>
          <w:rFonts w:eastAsia="Times New Roman"/>
          <w:color w:val="555555"/>
          <w:sz w:val="40"/>
          <w:szCs w:val="40"/>
          <w:lang w:eastAsia="hu-HU"/>
        </w:rPr>
        <w:t>hülyeség</w:t>
      </w:r>
      <w:proofErr w:type="gramEnd"/>
      <w:r w:rsidRPr="001727A9">
        <w:rPr>
          <w:rFonts w:eastAsia="Times New Roman"/>
          <w:color w:val="555555"/>
          <w:sz w:val="40"/>
          <w:szCs w:val="40"/>
          <w:lang w:eastAsia="hu-HU"/>
        </w:rPr>
        <w:t>”</w:t>
      </w: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b/>
          <w:bCs/>
          <w:lang w:eastAsia="hu-HU"/>
        </w:rPr>
      </w:pPr>
    </w:p>
    <w:p w:rsidR="001727A9" w:rsidRDefault="001727A9" w:rsidP="00C16C23">
      <w:pPr>
        <w:spacing w:after="0" w:line="240" w:lineRule="auto"/>
        <w:jc w:val="both"/>
        <w:rPr>
          <w:rFonts w:eastAsia="Times New Roman"/>
          <w:b/>
          <w:bCs/>
          <w:lang w:eastAsia="hu-HU"/>
        </w:rPr>
      </w:pPr>
      <w:r w:rsidRPr="001727A9">
        <w:rPr>
          <w:rFonts w:eastAsia="Times New Roman"/>
          <w:b/>
          <w:bCs/>
          <w:lang w:eastAsia="hu-HU"/>
        </w:rPr>
        <w:t xml:space="preserve">Klímacélból is kétfajta van: az egyik a Párizsi Megállapodásban rögzített 2 Celsius fok, a másik pedig az Európai Bizottságé, amely a </w:t>
      </w:r>
      <w:proofErr w:type="spellStart"/>
      <w:r w:rsidRPr="001727A9">
        <w:rPr>
          <w:rFonts w:eastAsia="Times New Roman"/>
          <w:b/>
          <w:bCs/>
          <w:lang w:eastAsia="hu-HU"/>
        </w:rPr>
        <w:t>dekarbonizációról</w:t>
      </w:r>
      <w:proofErr w:type="spellEnd"/>
      <w:r w:rsidRPr="001727A9">
        <w:rPr>
          <w:rFonts w:eastAsia="Times New Roman"/>
          <w:b/>
          <w:bCs/>
          <w:lang w:eastAsia="hu-HU"/>
        </w:rPr>
        <w:t xml:space="preserve"> szól. Mintha az egyik átszámítható lenne a másikba. A Párizsi Megállapodás klímacélja szimpla </w:t>
      </w:r>
      <w:proofErr w:type="gramStart"/>
      <w:r w:rsidRPr="001727A9">
        <w:rPr>
          <w:rFonts w:eastAsia="Times New Roman"/>
          <w:b/>
          <w:bCs/>
          <w:lang w:eastAsia="hu-HU"/>
        </w:rPr>
        <w:t>hülyeség</w:t>
      </w:r>
      <w:proofErr w:type="gramEnd"/>
      <w:r w:rsidRPr="001727A9">
        <w:rPr>
          <w:rFonts w:eastAsia="Times New Roman"/>
          <w:b/>
          <w:bCs/>
          <w:lang w:eastAsia="hu-HU"/>
        </w:rPr>
        <w:t>, az Európai Bizottságé életünk tönkretételét jelenti – véli Szarka László Csaba akadémikus.</w:t>
      </w:r>
    </w:p>
    <w:p w:rsidR="00C16C23" w:rsidRPr="001727A9" w:rsidRDefault="00C16C23" w:rsidP="00C16C23">
      <w:pPr>
        <w:spacing w:after="0" w:line="240" w:lineRule="auto"/>
        <w:jc w:val="both"/>
        <w:rPr>
          <w:rFonts w:eastAsia="Times New Roman"/>
          <w:b/>
          <w:bCs/>
          <w:lang w:eastAsia="hu-HU"/>
        </w:rPr>
      </w:pP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b/>
          <w:bCs/>
          <w:i/>
          <w:iCs/>
          <w:lang w:eastAsia="hu-HU"/>
        </w:rPr>
      </w:pPr>
      <w:r w:rsidRPr="00B32DEC">
        <w:rPr>
          <w:rFonts w:eastAsia="Times New Roman"/>
          <w:b/>
          <w:bCs/>
          <w:i/>
          <w:iCs/>
          <w:lang w:eastAsia="hu-HU"/>
        </w:rPr>
        <w:t xml:space="preserve">Gondola.hu </w:t>
      </w:r>
      <w:r w:rsidRPr="001727A9">
        <w:rPr>
          <w:rFonts w:eastAsia="Times New Roman"/>
          <w:b/>
          <w:bCs/>
          <w:i/>
          <w:iCs/>
          <w:lang w:eastAsia="hu-HU"/>
        </w:rPr>
        <w:t>2022. június 17</w:t>
      </w:r>
      <w:r w:rsidR="00C16C23" w:rsidRPr="00B32DEC">
        <w:rPr>
          <w:rFonts w:eastAsia="Times New Roman"/>
          <w:b/>
          <w:bCs/>
          <w:i/>
          <w:iCs/>
          <w:lang w:eastAsia="hu-HU"/>
        </w:rPr>
        <w:t>.</w:t>
      </w:r>
    </w:p>
    <w:p w:rsidR="001727A9" w:rsidRPr="001727A9" w:rsidRDefault="008C592B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  <w:hyperlink r:id="rId6" w:history="1">
        <w:r w:rsidR="001727A9" w:rsidRPr="00B32DEC">
          <w:rPr>
            <w:rStyle w:val="Hiperhivatkozs"/>
            <w:rFonts w:eastAsia="Times New Roman"/>
            <w:color w:val="auto"/>
            <w:lang w:eastAsia="hu-HU"/>
          </w:rPr>
          <w:t>https://gondola.hu/cikkek/122685-__8222%3BA_Parizsi_Megallapodas_klimacelja_szimpla_hulyeseg__8221%3B.html</w:t>
        </w:r>
      </w:hyperlink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FFFFFF"/>
          <w:lang w:eastAsia="hu-HU"/>
        </w:rPr>
      </w:pPr>
      <w:r w:rsidRPr="001727A9">
        <w:rPr>
          <w:rFonts w:eastAsia="Times New Roman"/>
          <w:b/>
          <w:color w:val="555555"/>
          <w:lang w:eastAsia="hu-HU"/>
        </w:rPr>
        <w:t>„A világ legönzőbb hatalmasai (Davos) a legaltruistább idiótáik (Brüsszel és például Stockholm+50) asszisztálásával (és mindkettő háta mögött az ENSZ-szel) fülbemászóan csalogatják a világot a szakadék szélére és azon túlra. A két szélsőség sátáni egyvelege nemcsak a földi tudományt sajátította ki. Hanem – a stabil klíma hirdetésével – már Isten képében is tetszeleg" – írja cikkében Szarka László Csaba geofizikus–mérnök, az MTA rendes tagja. Őt kérdezte a Gondola</w:t>
      </w:r>
      <w:r w:rsidRPr="001727A9">
        <w:rPr>
          <w:rFonts w:eastAsia="Times New Roman"/>
          <w:color w:val="555555"/>
          <w:lang w:eastAsia="hu-HU"/>
        </w:rPr>
        <w:t>.</w:t>
      </w: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i/>
          <w:iCs/>
          <w:color w:val="555555"/>
          <w:lang w:eastAsia="hu-HU"/>
        </w:rPr>
        <w:t xml:space="preserve">– Akadémikus úr, egy jelentéktelen (0,0004-nyi, azaz 0,04 százaléknyi) légköri összetevőt, ártatlan (sőt jótékony) nyomgázt (CO2) kipécéztek, a természethez képest elenyésző mennyiséget kibocsátó embert bűnösnek kiáltották ki. Kiknek és miért volt érdekük az emberiség nagy részének </w:t>
      </w:r>
      <w:proofErr w:type="gramStart"/>
      <w:r w:rsidRPr="001727A9">
        <w:rPr>
          <w:rFonts w:eastAsia="Times New Roman"/>
          <w:i/>
          <w:iCs/>
          <w:color w:val="555555"/>
          <w:lang w:eastAsia="hu-HU"/>
        </w:rPr>
        <w:t>palira</w:t>
      </w:r>
      <w:proofErr w:type="gramEnd"/>
      <w:r w:rsidRPr="001727A9">
        <w:rPr>
          <w:rFonts w:eastAsia="Times New Roman"/>
          <w:i/>
          <w:iCs/>
          <w:color w:val="555555"/>
          <w:lang w:eastAsia="hu-HU"/>
        </w:rPr>
        <w:t xml:space="preserve"> vétele?</w:t>
      </w:r>
    </w:p>
    <w:p w:rsidR="00C16C23" w:rsidRDefault="00C16C23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color w:val="555555"/>
          <w:lang w:eastAsia="hu-HU"/>
        </w:rPr>
        <w:t xml:space="preserve">– Az éghajlatváltozás csillagászati eredetét kezdetben a legtöbb kutató (például Humboldt, </w:t>
      </w:r>
      <w:proofErr w:type="spellStart"/>
      <w:r w:rsidRPr="001727A9">
        <w:rPr>
          <w:rFonts w:eastAsia="Times New Roman"/>
          <w:color w:val="555555"/>
          <w:lang w:eastAsia="hu-HU"/>
        </w:rPr>
        <w:t>d’Alembert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, </w:t>
      </w:r>
      <w:proofErr w:type="spellStart"/>
      <w:r w:rsidRPr="001727A9">
        <w:rPr>
          <w:rFonts w:eastAsia="Times New Roman"/>
          <w:color w:val="555555"/>
          <w:lang w:eastAsia="hu-HU"/>
        </w:rPr>
        <w:t>Croll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, </w:t>
      </w:r>
      <w:proofErr w:type="spellStart"/>
      <w:r w:rsidRPr="001727A9">
        <w:rPr>
          <w:rFonts w:eastAsia="Times New Roman"/>
          <w:color w:val="555555"/>
          <w:lang w:eastAsia="hu-HU"/>
        </w:rPr>
        <w:t>Herschel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, Darwin, </w:t>
      </w:r>
      <w:proofErr w:type="spellStart"/>
      <w:r w:rsidRPr="001727A9">
        <w:rPr>
          <w:rFonts w:eastAsia="Times New Roman"/>
          <w:color w:val="555555"/>
          <w:lang w:eastAsia="hu-HU"/>
        </w:rPr>
        <w:t>Legendre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, Laplace, Poisson) magától értetődőnek vette. Voltak persze olyan különcök, mint </w:t>
      </w:r>
      <w:proofErr w:type="spellStart"/>
      <w:r w:rsidRPr="001727A9">
        <w:rPr>
          <w:rFonts w:eastAsia="Times New Roman"/>
          <w:color w:val="555555"/>
          <w:lang w:eastAsia="hu-HU"/>
        </w:rPr>
        <w:t>Arrhenius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1896-ban, majd </w:t>
      </w:r>
      <w:proofErr w:type="spellStart"/>
      <w:r w:rsidRPr="001727A9">
        <w:rPr>
          <w:rFonts w:eastAsia="Times New Roman"/>
          <w:color w:val="555555"/>
          <w:lang w:eastAsia="hu-HU"/>
        </w:rPr>
        <w:t>Callendar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1938-ban. </w:t>
      </w:r>
      <w:proofErr w:type="spellStart"/>
      <w:r w:rsidRPr="001727A9">
        <w:rPr>
          <w:rFonts w:eastAsia="Times New Roman"/>
          <w:color w:val="555555"/>
          <w:lang w:eastAsia="hu-HU"/>
        </w:rPr>
        <w:t>Arrheniust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</w:t>
      </w:r>
      <w:proofErr w:type="spellStart"/>
      <w:r w:rsidRPr="001727A9">
        <w:rPr>
          <w:rFonts w:eastAsia="Times New Roman"/>
          <w:color w:val="555555"/>
          <w:lang w:eastAsia="hu-HU"/>
        </w:rPr>
        <w:t>Milutin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</w:t>
      </w:r>
      <w:proofErr w:type="spellStart"/>
      <w:r w:rsidRPr="001727A9">
        <w:rPr>
          <w:rFonts w:eastAsia="Times New Roman"/>
          <w:color w:val="555555"/>
          <w:lang w:eastAsia="hu-HU"/>
        </w:rPr>
        <w:t>Milankovics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is cáfolta 1920-as könyvében. Igaz, az ő (Bacsák György által pontosított) matematikai leírásának elfogadtatása is több évtizedig tartott.</w:t>
      </w:r>
    </w:p>
    <w:p w:rsidR="001727A9" w:rsidRPr="001727A9" w:rsidRDefault="001727A9" w:rsidP="00C16C23">
      <w:pPr>
        <w:spacing w:after="0" w:line="240" w:lineRule="auto"/>
        <w:ind w:firstLine="708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color w:val="555555"/>
          <w:lang w:eastAsia="hu-HU"/>
        </w:rPr>
        <w:t xml:space="preserve">Ugyanakkor, úgymond „konszenzus" volt abban, a légkör CO2-koncentrációjának emelkedése nem okoz felmelegedést. Ez már csak azért sem lehetett beszédtéma, mert a globális átlaghőmérséklet az 1940-es évektől egészen a 1970-es évek közepéig évről évre csökkent. Aztán bekövetkezett egy újabb trendváltás, amelynek ezernyi oka lehetett. De egyre inkább az antropogén CO2-kibocsátásra irányították a figyelmet. Sokáig nem értettem, miért nem a természeti okok, vagy egyéb antropogén hatások: a földfelszín-átalakítás (például a vízfelületek lecsökkenése, a vízelvezetés) vagy a légköri </w:t>
      </w:r>
      <w:proofErr w:type="spellStart"/>
      <w:r w:rsidRPr="001727A9">
        <w:rPr>
          <w:rFonts w:eastAsia="Times New Roman"/>
          <w:color w:val="555555"/>
          <w:lang w:eastAsia="hu-HU"/>
        </w:rPr>
        <w:t>nanorészecskék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(„aeroszolok") irányában kutakodnak inkább. Utólag úgy látom, hogy CO2-alapú üvegházhatás-növekedés hipotézise illeszkedett tökéletesen abba a koncepcióba, amely révén az emberiséget kiszolgáltatottá lehet tenni: meg lehet fosztani az energiaforrásaitól. Az agytrösztöt 1972-től a Maurice Strong által vezetett UNEP (ENSZ Környezetvédelmi Program) jelentette.</w:t>
      </w:r>
    </w:p>
    <w:p w:rsidR="001727A9" w:rsidRDefault="001727A9" w:rsidP="00C16C23">
      <w:pPr>
        <w:spacing w:after="0" w:line="240" w:lineRule="auto"/>
        <w:ind w:firstLine="708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color w:val="555555"/>
          <w:lang w:eastAsia="hu-HU"/>
        </w:rPr>
        <w:t xml:space="preserve">„Véget ért a hidegháború, és elkezdődött a környezeti háború" – nyilatkozta 1992-ben. Amit most élünk át, az ennek a környezeti háborúnak a végkifejlete. </w:t>
      </w:r>
      <w:r w:rsidR="00E70480">
        <w:rPr>
          <w:rFonts w:eastAsia="Times New Roman"/>
          <w:color w:val="555555"/>
          <w:lang w:eastAsia="hu-HU"/>
        </w:rPr>
        <w:t xml:space="preserve">A szálakat az </w:t>
      </w:r>
      <w:proofErr w:type="spellStart"/>
      <w:r w:rsidR="00E70480">
        <w:rPr>
          <w:rFonts w:eastAsia="Times New Roman"/>
          <w:color w:val="555555"/>
          <w:lang w:eastAsia="hu-HU"/>
        </w:rPr>
        <w:t>UNEP-en</w:t>
      </w:r>
      <w:proofErr w:type="spellEnd"/>
      <w:r w:rsidR="00E70480">
        <w:rPr>
          <w:rFonts w:eastAsia="Times New Roman"/>
          <w:color w:val="555555"/>
          <w:lang w:eastAsia="hu-HU"/>
        </w:rPr>
        <w:t xml:space="preserve"> keresztül </w:t>
      </w:r>
      <w:r w:rsidRPr="001727A9">
        <w:rPr>
          <w:rFonts w:eastAsia="Times New Roman"/>
          <w:color w:val="555555"/>
          <w:lang w:eastAsia="hu-HU"/>
        </w:rPr>
        <w:t xml:space="preserve">mozgató </w:t>
      </w:r>
      <w:proofErr w:type="spellStart"/>
      <w:r w:rsidRPr="001727A9">
        <w:rPr>
          <w:rFonts w:eastAsia="Times New Roman"/>
          <w:color w:val="555555"/>
          <w:lang w:eastAsia="hu-HU"/>
        </w:rPr>
        <w:t>világelit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motivációiról a legátfogóbb áttekintést szerintem C (</w:t>
      </w:r>
      <w:proofErr w:type="spellStart"/>
      <w:r w:rsidRPr="001727A9">
        <w:rPr>
          <w:rFonts w:eastAsia="Times New Roman"/>
          <w:color w:val="555555"/>
          <w:lang w:eastAsia="hu-HU"/>
        </w:rPr>
        <w:t>Kees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) le </w:t>
      </w:r>
      <w:proofErr w:type="spellStart"/>
      <w:r w:rsidRPr="001727A9">
        <w:rPr>
          <w:rFonts w:eastAsia="Times New Roman"/>
          <w:color w:val="555555"/>
          <w:lang w:eastAsia="hu-HU"/>
        </w:rPr>
        <w:t>Pair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adta, akinek tanulmányát a Magyar Hírlap </w:t>
      </w:r>
      <w:r w:rsidRPr="001727A9">
        <w:rPr>
          <w:rFonts w:eastAsia="Times New Roman"/>
          <w:color w:val="555555"/>
          <w:lang w:eastAsia="hu-HU"/>
        </w:rPr>
        <w:lastRenderedPageBreak/>
        <w:t xml:space="preserve">2022. június 6-án, 7-én és 11-én hozta le. Úgyhogy e kérdésre a teljes választ ott találják meg. A lényeg az, hogy a </w:t>
      </w:r>
      <w:proofErr w:type="spellStart"/>
      <w:r w:rsidRPr="001727A9">
        <w:rPr>
          <w:rFonts w:eastAsia="Times New Roman"/>
          <w:color w:val="555555"/>
          <w:lang w:eastAsia="hu-HU"/>
        </w:rPr>
        <w:t>világelit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– saját jövőjét féltve – el akarja venni az egyszerű emberek életlehetőségét.</w:t>
      </w:r>
    </w:p>
    <w:p w:rsidR="00C16C23" w:rsidRPr="001727A9" w:rsidRDefault="00C16C23" w:rsidP="00C16C23">
      <w:pPr>
        <w:spacing w:after="0" w:line="240" w:lineRule="auto"/>
        <w:ind w:firstLine="708"/>
        <w:jc w:val="both"/>
        <w:rPr>
          <w:rFonts w:eastAsia="Times New Roman"/>
          <w:color w:val="555555"/>
          <w:lang w:eastAsia="hu-HU"/>
        </w:rPr>
      </w:pP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i/>
          <w:iCs/>
          <w:color w:val="555555"/>
          <w:lang w:eastAsia="hu-HU"/>
        </w:rPr>
        <w:t xml:space="preserve">– Az úgynevezett Európai Zöld Megállapodást célzó CO2-kibocsátáscsökkentést (a Fit </w:t>
      </w:r>
      <w:proofErr w:type="spellStart"/>
      <w:r w:rsidRPr="001727A9">
        <w:rPr>
          <w:rFonts w:eastAsia="Times New Roman"/>
          <w:i/>
          <w:iCs/>
          <w:color w:val="555555"/>
          <w:lang w:eastAsia="hu-HU"/>
        </w:rPr>
        <w:t>for</w:t>
      </w:r>
      <w:proofErr w:type="spellEnd"/>
      <w:r w:rsidRPr="001727A9">
        <w:rPr>
          <w:rFonts w:eastAsia="Times New Roman"/>
          <w:i/>
          <w:iCs/>
          <w:color w:val="555555"/>
          <w:lang w:eastAsia="hu-HU"/>
        </w:rPr>
        <w:t xml:space="preserve"> 55-öt) az idén EU-törvényként akarják elfogadtatni. Most éppen </w:t>
      </w:r>
      <w:proofErr w:type="spellStart"/>
      <w:r w:rsidRPr="001727A9">
        <w:rPr>
          <w:rFonts w:eastAsia="Times New Roman"/>
          <w:i/>
          <w:iCs/>
          <w:color w:val="555555"/>
          <w:lang w:eastAsia="hu-HU"/>
        </w:rPr>
        <w:t>REPowerEU</w:t>
      </w:r>
      <w:proofErr w:type="spellEnd"/>
      <w:r w:rsidRPr="001727A9">
        <w:rPr>
          <w:rFonts w:eastAsia="Times New Roman"/>
          <w:i/>
          <w:iCs/>
          <w:color w:val="555555"/>
          <w:lang w:eastAsia="hu-HU"/>
        </w:rPr>
        <w:t xml:space="preserve"> (Újraenergizálni az EU-t!) </w:t>
      </w:r>
      <w:proofErr w:type="gramStart"/>
      <w:r w:rsidRPr="001727A9">
        <w:rPr>
          <w:rFonts w:eastAsia="Times New Roman"/>
          <w:i/>
          <w:iCs/>
          <w:color w:val="555555"/>
          <w:lang w:eastAsia="hu-HU"/>
        </w:rPr>
        <w:t>néven</w:t>
      </w:r>
      <w:proofErr w:type="gramEnd"/>
      <w:r w:rsidRPr="001727A9">
        <w:rPr>
          <w:rFonts w:eastAsia="Times New Roman"/>
          <w:i/>
          <w:iCs/>
          <w:color w:val="555555"/>
          <w:lang w:eastAsia="hu-HU"/>
        </w:rPr>
        <w:t xml:space="preserve"> van napirenden, és a szénadón mesterkednek. De hát Európa a földkerekségnek csak kis része, az EU még kisebb töredéke. Ha a glóbusz nagy részében nem foglalkoznak a klímahisztériázók dühkitöréseivel, akkor a CO2 kibocsátása tovább tart. Erről miért hallgat az emberiségellenes szélsőség?</w:t>
      </w:r>
    </w:p>
    <w:p w:rsidR="00C16C23" w:rsidRDefault="00C16C23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</w:p>
    <w:p w:rsid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color w:val="555555"/>
          <w:lang w:eastAsia="hu-HU"/>
        </w:rPr>
        <w:t>– Úgy tűnik, az Európai Unió a klímaügyben önfeláldozó szerepet vállalt, de az is lehet, hogy ez lett rá kiosztva.</w:t>
      </w:r>
      <w:r w:rsidR="00C16C23">
        <w:rPr>
          <w:rFonts w:eastAsia="Times New Roman"/>
          <w:color w:val="555555"/>
          <w:lang w:eastAsia="hu-HU"/>
        </w:rPr>
        <w:t xml:space="preserve"> </w:t>
      </w:r>
      <w:r w:rsidRPr="001727A9">
        <w:rPr>
          <w:rFonts w:eastAsia="Times New Roman"/>
          <w:color w:val="555555"/>
          <w:lang w:eastAsia="hu-HU"/>
        </w:rPr>
        <w:t xml:space="preserve">Tény, hogy az úgynevezett klímacél kifejezés az Európai Unióban bukkan fel először, még 2008-ban. </w:t>
      </w:r>
      <w:proofErr w:type="gramStart"/>
      <w:r w:rsidRPr="001727A9">
        <w:rPr>
          <w:rFonts w:eastAsia="Times New Roman"/>
          <w:color w:val="555555"/>
          <w:lang w:eastAsia="hu-HU"/>
        </w:rPr>
        <w:t>A</w:t>
      </w:r>
      <w:proofErr w:type="gramEnd"/>
      <w:r w:rsidRPr="001727A9">
        <w:rPr>
          <w:rFonts w:eastAsia="Times New Roman"/>
          <w:color w:val="555555"/>
          <w:lang w:eastAsia="hu-HU"/>
        </w:rPr>
        <w:t xml:space="preserve"> 2022-es törvényi elfogadtatás menete – amint annak tanúi vagyunk – telis tele van ravaszkodással. Figyeljünk csak oda, mit csinálnak! Klímacélból is kétfajta van: az egyik a Párizsi Megállapodásban rögzített 2 Celsius fok (de lehetőleg másfél), a másik pedig az Európai Bizottságé, amely a </w:t>
      </w:r>
      <w:proofErr w:type="spellStart"/>
      <w:r w:rsidRPr="001727A9">
        <w:rPr>
          <w:rFonts w:eastAsia="Times New Roman"/>
          <w:color w:val="555555"/>
          <w:lang w:eastAsia="hu-HU"/>
        </w:rPr>
        <w:t>dekarbonizációról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szól. Mintha az egyik átszámítható lenne a másikba. Pedig – és ez a lényeg – alig van közük egymáshoz. A Párizsi Megállapodás klímacélja szimpla </w:t>
      </w:r>
      <w:proofErr w:type="gramStart"/>
      <w:r w:rsidRPr="001727A9">
        <w:rPr>
          <w:rFonts w:eastAsia="Times New Roman"/>
          <w:color w:val="555555"/>
          <w:lang w:eastAsia="hu-HU"/>
        </w:rPr>
        <w:t>hülyeség</w:t>
      </w:r>
      <w:proofErr w:type="gramEnd"/>
      <w:r w:rsidRPr="001727A9">
        <w:rPr>
          <w:rFonts w:eastAsia="Times New Roman"/>
          <w:color w:val="555555"/>
          <w:lang w:eastAsia="hu-HU"/>
        </w:rPr>
        <w:t>.</w:t>
      </w:r>
      <w:r w:rsidR="00C16C23">
        <w:rPr>
          <w:rFonts w:eastAsia="Times New Roman"/>
          <w:color w:val="555555"/>
          <w:lang w:eastAsia="hu-HU"/>
        </w:rPr>
        <w:t xml:space="preserve"> </w:t>
      </w:r>
      <w:r w:rsidRPr="001727A9">
        <w:rPr>
          <w:rFonts w:eastAsia="Times New Roman"/>
          <w:color w:val="555555"/>
          <w:lang w:eastAsia="hu-HU"/>
        </w:rPr>
        <w:t>Az Európai Bizottságé életünk tönkretételét jelenti. A globális elit talán abban bízik, hogy a világ többi része is majd az EU-t szeretné követni. Ehhez nagyon, de nagyon el kellene tudni butítani az embereket.</w:t>
      </w:r>
    </w:p>
    <w:p w:rsidR="00C16C23" w:rsidRPr="001727A9" w:rsidRDefault="00C16C23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i/>
          <w:iCs/>
          <w:color w:val="555555"/>
          <w:lang w:eastAsia="hu-HU"/>
        </w:rPr>
        <w:t xml:space="preserve">– Az úgynevezett „stabil klíma" ígérése, ha komolyan gondolják, infantilizmus az ígérők részéről. Akár komoly, akár dezinformálás, </w:t>
      </w:r>
      <w:proofErr w:type="spellStart"/>
      <w:r w:rsidRPr="001727A9">
        <w:rPr>
          <w:rFonts w:eastAsia="Times New Roman"/>
          <w:i/>
          <w:iCs/>
          <w:color w:val="555555"/>
          <w:lang w:eastAsia="hu-HU"/>
        </w:rPr>
        <w:t>infantilizálni</w:t>
      </w:r>
      <w:proofErr w:type="spellEnd"/>
      <w:r w:rsidRPr="001727A9">
        <w:rPr>
          <w:rFonts w:eastAsia="Times New Roman"/>
          <w:i/>
          <w:iCs/>
          <w:color w:val="555555"/>
          <w:lang w:eastAsia="hu-HU"/>
        </w:rPr>
        <w:t xml:space="preserve"> akarja az emberiséget. Mi lehet a mögöttes célja annak a propagandaközpontnak, amely a klímahisztéria ügyében veri a tamtamot, és mit remélhet tőle szolgálataiért a lakáj médiahálózat?</w:t>
      </w:r>
    </w:p>
    <w:p w:rsidR="00C16C23" w:rsidRDefault="00C16C23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color w:val="555555"/>
          <w:lang w:eastAsia="hu-HU"/>
        </w:rPr>
        <w:t xml:space="preserve">– A Great </w:t>
      </w:r>
      <w:proofErr w:type="spellStart"/>
      <w:r w:rsidRPr="001727A9">
        <w:rPr>
          <w:rFonts w:eastAsia="Times New Roman"/>
          <w:color w:val="555555"/>
          <w:lang w:eastAsia="hu-HU"/>
        </w:rPr>
        <w:t>Reset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(Nagy Világ-újraindítás) megvalósításán a propagandaközpont nagyon gazdag hangszerelésben dolgozik. Külön hangszerszólókat dolgoztak ki a politikusok, a cégek, a polgárok, az egyetemi ifjúság, a média, a kutatók és úgynevezett. civil szervezetek számára. A „Közös Otthonunk védelme: Nyilatkozat Stockholm+50 számára" című nyilatkozat a megtévesztés mintapéldája. Még abban is, hogy a szerzőit csak nagy nehezen lehet azonosítani. A nyomok a </w:t>
      </w:r>
      <w:proofErr w:type="spellStart"/>
      <w:r w:rsidRPr="001727A9">
        <w:rPr>
          <w:rFonts w:eastAsia="Times New Roman"/>
          <w:i/>
          <w:iCs/>
          <w:color w:val="555555"/>
          <w:u w:val="single"/>
          <w:lang w:eastAsia="hu-HU"/>
        </w:rPr>
        <w:t>Commonhomeofhumanity.org</w:t>
      </w:r>
      <w:r w:rsidRPr="001727A9">
        <w:rPr>
          <w:rFonts w:eastAsia="Times New Roman"/>
          <w:color w:val="555555"/>
          <w:lang w:eastAsia="hu-HU"/>
        </w:rPr>
        <w:t>-hoz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, onnan a portói egyetemhez vezetnek. A mozgalom alapítója a portugál Paulo </w:t>
      </w:r>
      <w:proofErr w:type="spellStart"/>
      <w:r w:rsidRPr="001727A9">
        <w:rPr>
          <w:rFonts w:eastAsia="Times New Roman"/>
          <w:color w:val="555555"/>
          <w:lang w:eastAsia="hu-HU"/>
        </w:rPr>
        <w:t>Magalhães</w:t>
      </w:r>
      <w:proofErr w:type="spellEnd"/>
      <w:r w:rsidRPr="001727A9">
        <w:rPr>
          <w:rFonts w:eastAsia="Times New Roman"/>
          <w:color w:val="555555"/>
          <w:lang w:eastAsia="hu-HU"/>
        </w:rPr>
        <w:t>, klímadiktatúra jogi alapjának kidolgozója („</w:t>
      </w:r>
      <w:proofErr w:type="gramStart"/>
      <w:r w:rsidRPr="001727A9">
        <w:rPr>
          <w:rFonts w:eastAsia="Times New Roman"/>
          <w:color w:val="555555"/>
          <w:lang w:eastAsia="hu-HU"/>
        </w:rPr>
        <w:t>A</w:t>
      </w:r>
      <w:proofErr w:type="gramEnd"/>
      <w:r w:rsidRPr="001727A9">
        <w:rPr>
          <w:rFonts w:eastAsia="Times New Roman"/>
          <w:color w:val="555555"/>
          <w:lang w:eastAsia="hu-HU"/>
        </w:rPr>
        <w:t xml:space="preserve"> Föld Társasház: az éghajlatváltozástól a bolygó új jogi felfogásáig" című kötet szerzője).</w:t>
      </w:r>
      <w:r w:rsidR="00C16C23">
        <w:rPr>
          <w:rFonts w:eastAsia="Times New Roman"/>
          <w:color w:val="555555"/>
          <w:lang w:eastAsia="hu-HU"/>
        </w:rPr>
        <w:t xml:space="preserve"> </w:t>
      </w:r>
      <w:r w:rsidRPr="001727A9">
        <w:rPr>
          <w:rFonts w:eastAsia="Times New Roman"/>
          <w:color w:val="555555"/>
          <w:lang w:eastAsia="hu-HU"/>
        </w:rPr>
        <w:t xml:space="preserve">Tudományos bizottságuk társelnökei (a svéd </w:t>
      </w:r>
      <w:proofErr w:type="spellStart"/>
      <w:r w:rsidRPr="001727A9">
        <w:rPr>
          <w:rFonts w:eastAsia="Times New Roman"/>
          <w:color w:val="555555"/>
          <w:lang w:eastAsia="hu-HU"/>
        </w:rPr>
        <w:t>Will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</w:t>
      </w:r>
      <w:proofErr w:type="spellStart"/>
      <w:r w:rsidRPr="001727A9">
        <w:rPr>
          <w:rFonts w:eastAsia="Times New Roman"/>
          <w:color w:val="555555"/>
          <w:lang w:eastAsia="hu-HU"/>
        </w:rPr>
        <w:t>Steffen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és az új-zélandi Klaus </w:t>
      </w:r>
      <w:proofErr w:type="spellStart"/>
      <w:r w:rsidRPr="001727A9">
        <w:rPr>
          <w:rFonts w:eastAsia="Times New Roman"/>
          <w:color w:val="555555"/>
          <w:lang w:eastAsia="hu-HU"/>
        </w:rPr>
        <w:t>Bosselmann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) szintén ismert véleményformálók. Mindhárman a </w:t>
      </w:r>
      <w:proofErr w:type="spellStart"/>
      <w:r w:rsidRPr="001727A9">
        <w:rPr>
          <w:rFonts w:eastAsia="Times New Roman"/>
          <w:color w:val="555555"/>
          <w:lang w:eastAsia="hu-HU"/>
        </w:rPr>
        <w:t>világelit</w:t>
      </w:r>
      <w:proofErr w:type="spellEnd"/>
      <w:r w:rsidRPr="001727A9">
        <w:rPr>
          <w:rFonts w:eastAsia="Times New Roman"/>
          <w:color w:val="555555"/>
          <w:lang w:eastAsia="hu-HU"/>
        </w:rPr>
        <w:t xml:space="preserve"> vazallusai. A stabil klíma követelése persze nem az ő szerzeményükként, hanem az aláírók kívánságaként fog megjelenni. A média mindebben: szánalmas eszköz.</w:t>
      </w:r>
    </w:p>
    <w:p w:rsidR="001727A9" w:rsidRPr="001727A9" w:rsidRDefault="001727A9" w:rsidP="00C16C23">
      <w:pPr>
        <w:spacing w:after="0" w:line="240" w:lineRule="auto"/>
        <w:rPr>
          <w:rFonts w:eastAsia="Times New Roman"/>
          <w:color w:val="555555"/>
          <w:lang w:eastAsia="hu-HU"/>
        </w:rPr>
      </w:pPr>
      <w:r w:rsidRPr="001727A9">
        <w:rPr>
          <w:rFonts w:eastAsia="Times New Roman"/>
          <w:i/>
          <w:iCs/>
          <w:color w:val="555555"/>
          <w:lang w:eastAsia="hu-HU"/>
        </w:rPr>
        <w:t>Molnár Pál</w:t>
      </w:r>
      <w:r w:rsidRPr="001727A9">
        <w:rPr>
          <w:rFonts w:eastAsia="Times New Roman"/>
          <w:color w:val="555555"/>
          <w:lang w:eastAsia="hu-HU"/>
        </w:rPr>
        <w:br/>
        <w:t> </w:t>
      </w:r>
    </w:p>
    <w:p w:rsidR="001727A9" w:rsidRPr="001727A9" w:rsidRDefault="001727A9" w:rsidP="00C16C23">
      <w:pPr>
        <w:spacing w:after="0" w:line="240" w:lineRule="auto"/>
        <w:jc w:val="both"/>
        <w:rPr>
          <w:rFonts w:eastAsia="Times New Roman"/>
          <w:b/>
          <w:bCs/>
          <w:i/>
          <w:iCs/>
          <w:color w:val="666666"/>
          <w:lang w:eastAsia="hu-HU"/>
        </w:rPr>
      </w:pPr>
      <w:proofErr w:type="gramStart"/>
      <w:r w:rsidRPr="001727A9">
        <w:rPr>
          <w:rFonts w:eastAsia="Times New Roman"/>
          <w:b/>
          <w:bCs/>
          <w:i/>
          <w:iCs/>
          <w:color w:val="666666"/>
          <w:lang w:eastAsia="hu-HU"/>
        </w:rPr>
        <w:t>gondola</w:t>
      </w:r>
      <w:proofErr w:type="gramEnd"/>
    </w:p>
    <w:p w:rsidR="00C16C23" w:rsidRPr="001727A9" w:rsidRDefault="00C16C23">
      <w:pPr>
        <w:spacing w:after="0" w:line="240" w:lineRule="auto"/>
        <w:jc w:val="both"/>
        <w:rPr>
          <w:rFonts w:eastAsia="Times New Roman"/>
          <w:b/>
          <w:bCs/>
          <w:i/>
          <w:iCs/>
          <w:color w:val="666666"/>
          <w:lang w:eastAsia="hu-HU"/>
        </w:rPr>
      </w:pPr>
    </w:p>
    <w:sectPr w:rsidR="00C16C23" w:rsidRPr="001727A9" w:rsidSect="005B1A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50" w:rsidRDefault="00562C50" w:rsidP="001727A9">
      <w:pPr>
        <w:spacing w:after="0" w:line="240" w:lineRule="auto"/>
      </w:pPr>
      <w:r>
        <w:separator/>
      </w:r>
    </w:p>
  </w:endnote>
  <w:endnote w:type="continuationSeparator" w:id="0">
    <w:p w:rsidR="00562C50" w:rsidRDefault="00562C50" w:rsidP="0017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930"/>
      <w:docPartObj>
        <w:docPartGallery w:val="Page Numbers (Bottom of Page)"/>
        <w:docPartUnique/>
      </w:docPartObj>
    </w:sdtPr>
    <w:sdtContent>
      <w:p w:rsidR="001727A9" w:rsidRDefault="008C592B">
        <w:pPr>
          <w:pStyle w:val="llb"/>
          <w:jc w:val="right"/>
        </w:pPr>
        <w:fldSimple w:instr=" PAGE   \* MERGEFORMAT ">
          <w:r w:rsidR="00401CA6">
            <w:rPr>
              <w:noProof/>
            </w:rPr>
            <w:t>1</w:t>
          </w:r>
        </w:fldSimple>
      </w:p>
    </w:sdtContent>
  </w:sdt>
  <w:p w:rsidR="001727A9" w:rsidRDefault="001727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50" w:rsidRDefault="00562C50" w:rsidP="001727A9">
      <w:pPr>
        <w:spacing w:after="0" w:line="240" w:lineRule="auto"/>
      </w:pPr>
      <w:r>
        <w:separator/>
      </w:r>
    </w:p>
  </w:footnote>
  <w:footnote w:type="continuationSeparator" w:id="0">
    <w:p w:rsidR="00562C50" w:rsidRDefault="00562C50" w:rsidP="0017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A9"/>
    <w:rsid w:val="001727A9"/>
    <w:rsid w:val="002678CE"/>
    <w:rsid w:val="0032181A"/>
    <w:rsid w:val="00401CA6"/>
    <w:rsid w:val="004867DD"/>
    <w:rsid w:val="00562C50"/>
    <w:rsid w:val="005B1A92"/>
    <w:rsid w:val="00675B05"/>
    <w:rsid w:val="008C592B"/>
    <w:rsid w:val="00904811"/>
    <w:rsid w:val="009C51F3"/>
    <w:rsid w:val="00A0037A"/>
    <w:rsid w:val="00A60DAB"/>
    <w:rsid w:val="00B32DEC"/>
    <w:rsid w:val="00B7751B"/>
    <w:rsid w:val="00BA4DE1"/>
    <w:rsid w:val="00BE7634"/>
    <w:rsid w:val="00C16C23"/>
    <w:rsid w:val="00C60EA3"/>
    <w:rsid w:val="00D63625"/>
    <w:rsid w:val="00DA0BEB"/>
    <w:rsid w:val="00DE418D"/>
    <w:rsid w:val="00E70480"/>
    <w:rsid w:val="00E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B05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7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675B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5B0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75B05"/>
    <w:rPr>
      <w:b/>
      <w:bCs/>
    </w:rPr>
  </w:style>
  <w:style w:type="paragraph" w:styleId="Listaszerbekezds">
    <w:name w:val="List Paragraph"/>
    <w:basedOn w:val="Norml"/>
    <w:uiPriority w:val="34"/>
    <w:qFormat/>
    <w:rsid w:val="00675B05"/>
    <w:pPr>
      <w:ind w:left="720"/>
      <w:contextualSpacing/>
    </w:pPr>
  </w:style>
  <w:style w:type="character" w:styleId="Finomkiemels">
    <w:name w:val="Subtle Emphasis"/>
    <w:uiPriority w:val="99"/>
    <w:qFormat/>
    <w:rsid w:val="00675B05"/>
    <w:rPr>
      <w:i w:val="0"/>
      <w:iCs w:val="0"/>
      <w:color w:val="000000"/>
      <w:bdr w:val="none" w:sz="0" w:space="0" w:color="auto"/>
      <w:shd w:val="clear" w:color="auto" w:fill="FFFFFF"/>
    </w:rPr>
  </w:style>
  <w:style w:type="character" w:customStyle="1" w:styleId="text">
    <w:name w:val="text"/>
    <w:basedOn w:val="Bekezdsalapbettpusa"/>
    <w:rsid w:val="001727A9"/>
  </w:style>
  <w:style w:type="paragraph" w:styleId="NormlWeb">
    <w:name w:val="Normal (Web)"/>
    <w:basedOn w:val="Norml"/>
    <w:uiPriority w:val="99"/>
    <w:semiHidden/>
    <w:unhideWhenUsed/>
    <w:rsid w:val="0017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">
    <w:name w:val="Emphasis"/>
    <w:basedOn w:val="Bekezdsalapbettpusa"/>
    <w:uiPriority w:val="20"/>
    <w:qFormat/>
    <w:rsid w:val="001727A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727A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27A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7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27A9"/>
  </w:style>
  <w:style w:type="paragraph" w:styleId="llb">
    <w:name w:val="footer"/>
    <w:basedOn w:val="Norml"/>
    <w:link w:val="llbChar"/>
    <w:uiPriority w:val="99"/>
    <w:unhideWhenUsed/>
    <w:rsid w:val="0017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6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106">
          <w:marLeft w:val="0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1EEF2"/>
            <w:right w:val="none" w:sz="0" w:space="0" w:color="auto"/>
          </w:divBdr>
        </w:div>
        <w:div w:id="414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9889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ndola.hu/cikkek/122685-__8222%3BA_Parizsi_Megallapodas_klimacelja_szimpla_hulyeseg__8221%3B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3</cp:revision>
  <dcterms:created xsi:type="dcterms:W3CDTF">2022-06-17T11:23:00Z</dcterms:created>
  <dcterms:modified xsi:type="dcterms:W3CDTF">2022-06-17T11:57:00Z</dcterms:modified>
</cp:coreProperties>
</file>