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A9" w:rsidRPr="002E66A9" w:rsidRDefault="002E66A9" w:rsidP="002E66A9">
      <w:pPr>
        <w:spacing w:before="100" w:beforeAutospacing="1" w:after="100" w:afterAutospacing="1"/>
        <w:ind w:firstLine="0"/>
        <w:jc w:val="right"/>
        <w:rPr>
          <w:rFonts w:asciiTheme="minorHAnsi" w:eastAsia="Times New Roman" w:hAnsiTheme="minorHAnsi" w:cstheme="minorHAnsi"/>
          <w:b/>
          <w:color w:val="0070C0"/>
          <w:sz w:val="24"/>
          <w:szCs w:val="24"/>
          <w:lang w:eastAsia="hu-HU"/>
        </w:rPr>
      </w:pPr>
      <w:r w:rsidRPr="002E66A9">
        <w:rPr>
          <w:rFonts w:asciiTheme="minorHAnsi" w:eastAsia="Times New Roman" w:hAnsiTheme="minorHAnsi" w:cstheme="minorHAnsi"/>
          <w:b/>
          <w:color w:val="0070C0"/>
          <w:sz w:val="24"/>
          <w:szCs w:val="24"/>
          <w:lang w:eastAsia="hu-HU"/>
        </w:rPr>
        <w:t>2021. november 1.</w:t>
      </w:r>
    </w:p>
    <w:p w:rsidR="00121714" w:rsidRDefault="002B0929" w:rsidP="002E66A9">
      <w:pPr>
        <w:ind w:firstLin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hu-HU"/>
        </w:rPr>
      </w:pPr>
      <w:r w:rsidRPr="002E66A9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hu-HU"/>
        </w:rPr>
        <w:t xml:space="preserve">A CLINTEL üzenete </w:t>
      </w:r>
    </w:p>
    <w:p w:rsidR="002B0929" w:rsidRDefault="002B0929" w:rsidP="00121714">
      <w:pPr>
        <w:ind w:firstLin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hu-HU"/>
        </w:rPr>
      </w:pPr>
      <w:r w:rsidRPr="002E66A9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hu-HU"/>
        </w:rPr>
        <w:t>a COP26-on részt vevő nemzeti politikusoknak és világvezetőknek</w:t>
      </w:r>
    </w:p>
    <w:p w:rsidR="002E66A9" w:rsidRPr="002E66A9" w:rsidRDefault="002E66A9" w:rsidP="002E66A9">
      <w:pPr>
        <w:ind w:firstLin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hu-HU"/>
        </w:rPr>
      </w:pPr>
    </w:p>
    <w:p w:rsidR="002B0929" w:rsidRPr="002E66A9" w:rsidRDefault="002B0929" w:rsidP="002E66A9">
      <w:pPr>
        <w:ind w:firstLine="0"/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</w:pPr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 xml:space="preserve">1. Kőkemény tények szerint a globális felmelegedés NEM katasztrofális, következésképp NINCS </w:t>
      </w:r>
      <w:proofErr w:type="spellStart"/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>klímavészhelyzet</w:t>
      </w:r>
      <w:proofErr w:type="spellEnd"/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 xml:space="preserve">. </w:t>
      </w:r>
      <w:r w:rsidRPr="002E66A9">
        <w:rPr>
          <w:rFonts w:asciiTheme="minorHAnsi" w:eastAsia="Times New Roman" w:hAnsiTheme="minorHAnsi" w:cstheme="minorHAnsi"/>
          <w:color w:val="0070C0"/>
          <w:sz w:val="24"/>
          <w:szCs w:val="24"/>
          <w:lang w:eastAsia="hu-HU"/>
        </w:rPr>
        <w:t>Szíveskedjenek felhagyni a félelemkeltő üzengetésekkel!</w:t>
      </w:r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 xml:space="preserve"> A félelem mindig rossz döntésekhez vezet, és ami a legrosszabb: tönkreteszi fiataljaink elméjét.</w:t>
      </w:r>
      <w:r w:rsid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 xml:space="preserve"> </w:t>
      </w:r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>Inspirálják őket inkább pozitív szemlélettel!</w:t>
      </w:r>
    </w:p>
    <w:p w:rsidR="008D46C3" w:rsidRPr="002E66A9" w:rsidRDefault="008D46C3" w:rsidP="002E66A9">
      <w:pPr>
        <w:ind w:firstLine="0"/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</w:pPr>
    </w:p>
    <w:p w:rsidR="002B0929" w:rsidRPr="002E66A9" w:rsidRDefault="002B0929" w:rsidP="002E66A9">
      <w:pPr>
        <w:ind w:firstLine="0"/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</w:pPr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 xml:space="preserve">2. Az éghajlati összkép szerint hullámhegyeken és </w:t>
      </w:r>
      <w:proofErr w:type="spellStart"/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>-völgyeken</w:t>
      </w:r>
      <w:proofErr w:type="spellEnd"/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 xml:space="preserve"> keresztül lassan-lassan egy újabb nagy eljegesedés felé haladunk. Az ún. </w:t>
      </w:r>
      <w:proofErr w:type="gramStart"/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>kis</w:t>
      </w:r>
      <w:proofErr w:type="gramEnd"/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 xml:space="preserve"> jégkorszakból való kilábalás jótékony </w:t>
      </w:r>
      <w:proofErr w:type="gramStart"/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>hatással</w:t>
      </w:r>
      <w:proofErr w:type="gramEnd"/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 xml:space="preserve"> volt az emberiségre és a természetre. </w:t>
      </w:r>
      <w:r w:rsidRPr="002E66A9">
        <w:rPr>
          <w:rFonts w:asciiTheme="minorHAnsi" w:eastAsia="Times New Roman" w:hAnsiTheme="minorHAnsi" w:cstheme="minorHAnsi"/>
          <w:color w:val="0070C0"/>
          <w:sz w:val="24"/>
          <w:szCs w:val="24"/>
          <w:lang w:eastAsia="hu-HU"/>
        </w:rPr>
        <w:t>Élvezzék a mai, viszonylag kedvező éghajlatot!</w:t>
      </w:r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 xml:space="preserve"> Valamikor a jövőben ismét átlépünk egy hidegebb szakaszba, és végül egy új, nagy eljegesedésbe.</w:t>
      </w:r>
    </w:p>
    <w:p w:rsidR="008D46C3" w:rsidRPr="002E66A9" w:rsidRDefault="008D46C3" w:rsidP="002E66A9">
      <w:pPr>
        <w:ind w:firstLine="0"/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</w:pPr>
    </w:p>
    <w:p w:rsidR="002B0929" w:rsidRPr="002E66A9" w:rsidRDefault="002B0929" w:rsidP="002E66A9">
      <w:pPr>
        <w:ind w:firstLine="0"/>
        <w:rPr>
          <w:rFonts w:asciiTheme="minorHAnsi" w:eastAsia="Times New Roman" w:hAnsiTheme="minorHAnsi" w:cstheme="minorHAnsi"/>
          <w:color w:val="0070C0"/>
          <w:sz w:val="24"/>
          <w:szCs w:val="24"/>
          <w:lang w:eastAsia="hu-HU"/>
        </w:rPr>
      </w:pPr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 xml:space="preserve">3. Az éghajlati összkép azt is elárulja, hogy a hőhullámokkal és hidegfrontokkal, aszályokkal és árvizekkel, hurrikánokkal és hóviharokkal stb. járó szélsőséges időjárás a Föld mindenkori éghajlatának elmaradhatatlan része. </w:t>
      </w:r>
      <w:r w:rsidRPr="002E66A9">
        <w:rPr>
          <w:rFonts w:asciiTheme="minorHAnsi" w:eastAsia="Times New Roman" w:hAnsiTheme="minorHAnsi" w:cstheme="minorHAnsi"/>
          <w:color w:val="0070C0"/>
          <w:sz w:val="24"/>
          <w:szCs w:val="24"/>
          <w:lang w:eastAsia="hu-HU"/>
        </w:rPr>
        <w:t>Hagyjanak fel a félelemkeltő tervekhez illeszkedő időjárási eseményekből való szemezgetéssel!</w:t>
      </w:r>
    </w:p>
    <w:p w:rsidR="008D46C3" w:rsidRPr="002E66A9" w:rsidRDefault="008D46C3" w:rsidP="002E66A9">
      <w:pPr>
        <w:ind w:firstLine="0"/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</w:pPr>
    </w:p>
    <w:p w:rsidR="002B0929" w:rsidRPr="002E66A9" w:rsidRDefault="002B0929" w:rsidP="002E66A9">
      <w:pPr>
        <w:ind w:firstLine="0"/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</w:pPr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>4. Évtizedekre visszamenő természeti megfigyelések szerint az IPCC klímamodelljei</w:t>
      </w:r>
      <w:r w:rsidR="00FC7F86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>t súlyos félreértés lenne tárgyilagos tudományként elfogadni</w:t>
      </w:r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 xml:space="preserve">. </w:t>
      </w:r>
      <w:r w:rsidRPr="002E66A9">
        <w:rPr>
          <w:rFonts w:asciiTheme="minorHAnsi" w:eastAsia="Times New Roman" w:hAnsiTheme="minorHAnsi" w:cstheme="minorHAnsi"/>
          <w:color w:val="0070C0"/>
          <w:sz w:val="24"/>
          <w:szCs w:val="24"/>
          <w:lang w:eastAsia="hu-HU"/>
        </w:rPr>
        <w:t>A valóság az, hogy a CO</w:t>
      </w:r>
      <w:r w:rsidRPr="002E66A9">
        <w:rPr>
          <w:rFonts w:asciiTheme="minorHAnsi" w:eastAsia="Times New Roman" w:hAnsiTheme="minorHAnsi" w:cstheme="minorHAnsi"/>
          <w:color w:val="0070C0"/>
          <w:sz w:val="24"/>
          <w:szCs w:val="24"/>
          <w:vertAlign w:val="subscript"/>
          <w:lang w:eastAsia="hu-HU"/>
        </w:rPr>
        <w:t>2</w:t>
      </w:r>
      <w:r w:rsidRPr="002E66A9">
        <w:rPr>
          <w:rFonts w:asciiTheme="minorHAnsi" w:eastAsia="Times New Roman" w:hAnsiTheme="minorHAnsi" w:cstheme="minorHAnsi"/>
          <w:color w:val="0070C0"/>
          <w:sz w:val="24"/>
          <w:szCs w:val="24"/>
          <w:lang w:eastAsia="hu-HU"/>
        </w:rPr>
        <w:t>-kibocsátás változásai elhanyagolható hatással vannak a Föld időjárására és éghajlatára.</w:t>
      </w:r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 xml:space="preserve"> Az is a valóság része, hogy a tengerszint-emelkedés évszázadok óta stabilan csekély mértékű.</w:t>
      </w:r>
    </w:p>
    <w:p w:rsidR="008D46C3" w:rsidRPr="002E66A9" w:rsidRDefault="008D46C3" w:rsidP="002E66A9">
      <w:pPr>
        <w:ind w:firstLine="0"/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</w:pPr>
    </w:p>
    <w:p w:rsidR="002B0929" w:rsidRPr="002E66A9" w:rsidRDefault="002B0929" w:rsidP="002E66A9">
      <w:pPr>
        <w:ind w:firstLine="0"/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</w:pPr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>5. A CO</w:t>
      </w:r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vertAlign w:val="subscript"/>
          <w:lang w:eastAsia="hu-HU"/>
        </w:rPr>
        <w:t>2</w:t>
      </w:r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 xml:space="preserve"> nem szennyezőanyag. Nélkülözhetetlen mindenféle földi életformához. A fotoszintézis: áldás. </w:t>
      </w:r>
      <w:r w:rsidRPr="002E66A9">
        <w:rPr>
          <w:rFonts w:asciiTheme="minorHAnsi" w:eastAsia="Times New Roman" w:hAnsiTheme="minorHAnsi" w:cstheme="minorHAnsi"/>
          <w:color w:val="0070C0"/>
          <w:sz w:val="24"/>
          <w:szCs w:val="24"/>
          <w:lang w:eastAsia="hu-HU"/>
        </w:rPr>
        <w:t>A nagyobb CO</w:t>
      </w:r>
      <w:r w:rsidRPr="002E66A9">
        <w:rPr>
          <w:rFonts w:asciiTheme="minorHAnsi" w:eastAsia="Times New Roman" w:hAnsiTheme="minorHAnsi" w:cstheme="minorHAnsi"/>
          <w:color w:val="0070C0"/>
          <w:sz w:val="24"/>
          <w:szCs w:val="24"/>
          <w:vertAlign w:val="subscript"/>
          <w:lang w:eastAsia="hu-HU"/>
        </w:rPr>
        <w:t>2</w:t>
      </w:r>
      <w:r w:rsidRPr="002E66A9">
        <w:rPr>
          <w:rFonts w:asciiTheme="minorHAnsi" w:eastAsia="Times New Roman" w:hAnsiTheme="minorHAnsi" w:cstheme="minorHAnsi"/>
          <w:color w:val="0070C0"/>
          <w:sz w:val="24"/>
          <w:szCs w:val="24"/>
          <w:lang w:eastAsia="hu-HU"/>
        </w:rPr>
        <w:t>-koncentráció jótékony hatással van a természetre, zöldebbé teszi a Földet.</w:t>
      </w:r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 xml:space="preserve"> A mezőgazdaság számára is előnyös, mert világsz</w:t>
      </w:r>
      <w:r w:rsidR="00FC7F86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>erte növeli a terméshozamot (ld. 1. ábra</w:t>
      </w:r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 xml:space="preserve">), lehetővé téve a világban tapasztalható éhezés leküzdését. </w:t>
      </w:r>
    </w:p>
    <w:p w:rsidR="008D46C3" w:rsidRPr="002E66A9" w:rsidRDefault="008D46C3" w:rsidP="002E66A9">
      <w:pPr>
        <w:ind w:firstLine="0"/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</w:pPr>
    </w:p>
    <w:p w:rsidR="002B0929" w:rsidRPr="002E66A9" w:rsidRDefault="002B0929" w:rsidP="002E66A9">
      <w:pPr>
        <w:ind w:firstLine="0"/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</w:pPr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 xml:space="preserve">6. Kérjük, hagyjanak fel a 2015-ös párizsi klímaegyezmény szolgai követésével! Az ugyanis félelemre épül, és csupán az a következménye, hogy elszegényíti a világ nemzeteit. </w:t>
      </w:r>
      <w:r w:rsidRPr="002E66A9">
        <w:rPr>
          <w:rFonts w:asciiTheme="minorHAnsi" w:eastAsia="Times New Roman" w:hAnsiTheme="minorHAnsi" w:cstheme="minorHAnsi"/>
          <w:color w:val="0070C0"/>
          <w:sz w:val="24"/>
          <w:szCs w:val="24"/>
          <w:lang w:eastAsia="hu-HU"/>
        </w:rPr>
        <w:t>Dolgozzanak ki inkább konkrét éghajlati alkalmazkodási terveket</w:t>
      </w:r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>, együttműködésben az érintett régiókkal! A globális visszafogásra (</w:t>
      </w:r>
      <w:proofErr w:type="spellStart"/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>mitigációra</w:t>
      </w:r>
      <w:proofErr w:type="spellEnd"/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>) irányuló politikák rendkívül sokba kerülnek, és soha egyetlen életet nem mentettek meg. A nemzeti alkalmazkodási (adaptációs) tervek az éghajlatváltozás okaitól függetlenül működnek, bármi is legyen az éghajlatváltozás o</w:t>
      </w:r>
      <w:r w:rsidR="00FC7F86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 xml:space="preserve">ka (ld. </w:t>
      </w:r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>2. ábra).</w:t>
      </w:r>
    </w:p>
    <w:p w:rsidR="008D46C3" w:rsidRPr="002E66A9" w:rsidRDefault="008D46C3" w:rsidP="002E66A9">
      <w:pPr>
        <w:ind w:firstLine="0"/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</w:pPr>
    </w:p>
    <w:p w:rsidR="002B0929" w:rsidRDefault="002B0929" w:rsidP="002E66A9">
      <w:pPr>
        <w:ind w:firstLine="0"/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</w:pPr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>7. A szél- és napenergia csekély szerepet képes játszani az energia-átállásban. A növekvő energiaigények kielégítésére tiszta fosszilis tüzelőanyagot célszerű használni, különösen a fejlődő országokban. Mindeközben világméretű együttműk</w:t>
      </w:r>
      <w:r w:rsid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 xml:space="preserve">ödésben kellene </w:t>
      </w:r>
      <w:r w:rsidR="002E66A9" w:rsidRPr="002E66A9">
        <w:rPr>
          <w:rFonts w:asciiTheme="minorHAnsi" w:eastAsia="Times New Roman" w:hAnsiTheme="minorHAnsi" w:cstheme="minorHAnsi"/>
          <w:color w:val="0070C0"/>
          <w:sz w:val="24"/>
          <w:szCs w:val="24"/>
          <w:lang w:eastAsia="hu-HU"/>
        </w:rPr>
        <w:t>kifejleszt</w:t>
      </w:r>
      <w:r w:rsidR="002E66A9">
        <w:rPr>
          <w:rFonts w:asciiTheme="minorHAnsi" w:eastAsia="Times New Roman" w:hAnsiTheme="minorHAnsi" w:cstheme="minorHAnsi"/>
          <w:color w:val="0070C0"/>
          <w:sz w:val="24"/>
          <w:szCs w:val="24"/>
          <w:lang w:eastAsia="hu-HU"/>
        </w:rPr>
        <w:t>eni</w:t>
      </w:r>
      <w:r w:rsidR="002E66A9"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 xml:space="preserve"> </w:t>
      </w:r>
      <w:r w:rsidRPr="002E66A9">
        <w:rPr>
          <w:rFonts w:asciiTheme="minorHAnsi" w:eastAsia="Times New Roman" w:hAnsiTheme="minorHAnsi" w:cstheme="minorHAnsi"/>
          <w:color w:val="0070C0"/>
          <w:sz w:val="24"/>
          <w:szCs w:val="24"/>
          <w:lang w:eastAsia="hu-HU"/>
        </w:rPr>
        <w:t>a jövő nukleáris erőművei</w:t>
      </w:r>
      <w:r w:rsidR="002E66A9">
        <w:rPr>
          <w:rFonts w:asciiTheme="minorHAnsi" w:eastAsia="Times New Roman" w:hAnsiTheme="minorHAnsi" w:cstheme="minorHAnsi"/>
          <w:color w:val="0070C0"/>
          <w:sz w:val="24"/>
          <w:szCs w:val="24"/>
          <w:lang w:eastAsia="hu-HU"/>
        </w:rPr>
        <w:t>t</w:t>
      </w:r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>, valamint az új tárolási és szállítási technológiák</w:t>
      </w:r>
      <w:r w:rsid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>at.</w:t>
      </w:r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 xml:space="preserve"> Ez </w:t>
      </w:r>
      <w:r w:rsidR="008D46C3"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 xml:space="preserve">ugyanis </w:t>
      </w:r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>az általános jólét előfeltétele.</w:t>
      </w:r>
    </w:p>
    <w:p w:rsidR="002E66A9" w:rsidRDefault="002E66A9" w:rsidP="002E66A9">
      <w:pPr>
        <w:ind w:firstLine="0"/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</w:pPr>
    </w:p>
    <w:p w:rsidR="002E66A9" w:rsidRPr="002E66A9" w:rsidRDefault="002E66A9" w:rsidP="00FC7F86">
      <w:pPr>
        <w:ind w:firstLine="0"/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3762375" cy="2368401"/>
            <wp:effectExtent l="19050" t="0" r="9525" b="0"/>
            <wp:docPr id="3" name="Kép 1" descr="https://clintel.org/wp-content/uploads/2021/11/Afbeeldi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intel.org/wp-content/uploads/2021/11/Afbeelding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31" cy="236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6C3" w:rsidRPr="002E66A9" w:rsidRDefault="008D46C3" w:rsidP="002E66A9">
      <w:pPr>
        <w:ind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</w:pPr>
    </w:p>
    <w:p w:rsidR="002E66A9" w:rsidRDefault="002E66A9" w:rsidP="002E66A9">
      <w:pPr>
        <w:ind w:firstLine="0"/>
        <w:rPr>
          <w:rFonts w:asciiTheme="minorHAnsi" w:eastAsia="Times New Roman" w:hAnsiTheme="minorHAnsi" w:cstheme="minorHAnsi"/>
          <w:i/>
          <w:color w:val="auto"/>
          <w:sz w:val="24"/>
          <w:szCs w:val="24"/>
          <w:lang w:eastAsia="hu-HU"/>
        </w:rPr>
      </w:pPr>
      <w:r w:rsidRPr="002E66A9">
        <w:rPr>
          <w:rFonts w:asciiTheme="minorHAnsi" w:eastAsia="Times New Roman" w:hAnsiTheme="minorHAnsi" w:cstheme="minorHAnsi"/>
          <w:i/>
          <w:color w:val="auto"/>
          <w:sz w:val="24"/>
          <w:szCs w:val="24"/>
          <w:lang w:eastAsia="hu-HU"/>
        </w:rPr>
        <w:t>1. ábra: A CO</w:t>
      </w:r>
      <w:r w:rsidRPr="002E66A9">
        <w:rPr>
          <w:rFonts w:asciiTheme="minorHAnsi" w:eastAsia="Times New Roman" w:hAnsiTheme="minorHAnsi" w:cstheme="minorHAnsi"/>
          <w:i/>
          <w:color w:val="auto"/>
          <w:sz w:val="24"/>
          <w:szCs w:val="24"/>
          <w:vertAlign w:val="subscript"/>
          <w:lang w:eastAsia="hu-HU"/>
        </w:rPr>
        <w:t>2</w:t>
      </w:r>
      <w:r w:rsidRPr="002E66A9">
        <w:rPr>
          <w:rFonts w:asciiTheme="minorHAnsi" w:eastAsia="Times New Roman" w:hAnsiTheme="minorHAnsi" w:cstheme="minorHAnsi"/>
          <w:i/>
          <w:color w:val="auto"/>
          <w:sz w:val="24"/>
          <w:szCs w:val="24"/>
          <w:lang w:eastAsia="hu-HU"/>
        </w:rPr>
        <w:t xml:space="preserve"> nem szennyezőanyag. Minden földi élethez nélkülözhetetlen. A több CO</w:t>
      </w:r>
      <w:r w:rsidRPr="002E66A9">
        <w:rPr>
          <w:rFonts w:asciiTheme="minorHAnsi" w:eastAsia="Times New Roman" w:hAnsiTheme="minorHAnsi" w:cstheme="minorHAnsi"/>
          <w:i/>
          <w:color w:val="auto"/>
          <w:sz w:val="24"/>
          <w:szCs w:val="24"/>
          <w:vertAlign w:val="subscript"/>
          <w:lang w:eastAsia="hu-HU"/>
        </w:rPr>
        <w:t>2</w:t>
      </w:r>
      <w:r w:rsidRPr="002E66A9">
        <w:rPr>
          <w:rFonts w:asciiTheme="minorHAnsi" w:eastAsia="Times New Roman" w:hAnsiTheme="minorHAnsi" w:cstheme="minorHAnsi"/>
          <w:i/>
          <w:color w:val="auto"/>
          <w:sz w:val="24"/>
          <w:szCs w:val="24"/>
          <w:lang w:eastAsia="hu-HU"/>
        </w:rPr>
        <w:t xml:space="preserve"> jótékony hatással van a természetre, zöldebbé teszi a Földet. A mezőgazdaság számára is előnyös, világszerte növeli a terméshozamot, és lehetővé teszi, hogy leküzdhessük a világban tapasztalható éhezést.</w:t>
      </w:r>
    </w:p>
    <w:p w:rsidR="002E66A9" w:rsidRDefault="002E66A9" w:rsidP="002E66A9">
      <w:pPr>
        <w:ind w:firstLine="0"/>
        <w:rPr>
          <w:rFonts w:asciiTheme="minorHAnsi" w:eastAsia="Times New Roman" w:hAnsiTheme="minorHAnsi" w:cstheme="minorHAnsi"/>
          <w:i/>
          <w:color w:val="auto"/>
          <w:sz w:val="24"/>
          <w:szCs w:val="24"/>
          <w:lang w:eastAsia="hu-HU"/>
        </w:rPr>
      </w:pPr>
    </w:p>
    <w:p w:rsidR="002E66A9" w:rsidRDefault="002E66A9" w:rsidP="00FC7F86">
      <w:pPr>
        <w:ind w:firstLine="0"/>
        <w:jc w:val="center"/>
        <w:rPr>
          <w:rFonts w:asciiTheme="minorHAnsi" w:eastAsia="Times New Roman" w:hAnsiTheme="minorHAnsi" w:cstheme="minorHAnsi"/>
          <w:i/>
          <w:color w:val="auto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3531180" cy="2743200"/>
            <wp:effectExtent l="19050" t="0" r="0" b="0"/>
            <wp:docPr id="4" name="Kép 4" descr="https://clintel.org/wp-content/uploads/2021/11/Lomborg-climate-related-dea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intel.org/wp-content/uploads/2021/11/Lomborg-climate-related-deat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53" cy="2742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A9" w:rsidRPr="002E66A9" w:rsidRDefault="002E66A9" w:rsidP="002E66A9">
      <w:pPr>
        <w:ind w:firstLine="0"/>
        <w:rPr>
          <w:rFonts w:asciiTheme="minorHAnsi" w:eastAsia="Times New Roman" w:hAnsiTheme="minorHAnsi" w:cstheme="minorHAnsi"/>
          <w:i/>
          <w:color w:val="auto"/>
          <w:sz w:val="24"/>
          <w:szCs w:val="24"/>
          <w:lang w:eastAsia="hu-HU"/>
        </w:rPr>
      </w:pPr>
      <w:r w:rsidRPr="002E66A9">
        <w:rPr>
          <w:rFonts w:asciiTheme="minorHAnsi" w:eastAsia="Times New Roman" w:hAnsiTheme="minorHAnsi" w:cstheme="minorHAnsi"/>
          <w:i/>
          <w:color w:val="auto"/>
          <w:sz w:val="24"/>
          <w:szCs w:val="24"/>
          <w:lang w:eastAsia="hu-HU"/>
        </w:rPr>
        <w:t>2. ábra: Az elmúlt évszázadban az éghajlattal összefüggő halálesetek száma a növekvő jólét miatt több mint 95%-kal csökkent! A visszafogó (</w:t>
      </w:r>
      <w:proofErr w:type="spellStart"/>
      <w:r w:rsidRPr="002E66A9">
        <w:rPr>
          <w:rFonts w:asciiTheme="minorHAnsi" w:eastAsia="Times New Roman" w:hAnsiTheme="minorHAnsi" w:cstheme="minorHAnsi"/>
          <w:i/>
          <w:color w:val="auto"/>
          <w:sz w:val="24"/>
          <w:szCs w:val="24"/>
          <w:lang w:eastAsia="hu-HU"/>
        </w:rPr>
        <w:t>mitigációs</w:t>
      </w:r>
      <w:proofErr w:type="spellEnd"/>
      <w:r w:rsidRPr="002E66A9">
        <w:rPr>
          <w:rFonts w:asciiTheme="minorHAnsi" w:eastAsia="Times New Roman" w:hAnsiTheme="minorHAnsi" w:cstheme="minorHAnsi"/>
          <w:i/>
          <w:color w:val="auto"/>
          <w:sz w:val="24"/>
          <w:szCs w:val="24"/>
          <w:lang w:eastAsia="hu-HU"/>
        </w:rPr>
        <w:t>) politikák tönkreteszik a gazdagságot, és sebezhetőbbé tesznek a szélsőséges időjárással szemben. Az alkalmazkodásba (adaptációba) való befektetés jól működik, bármi is legyen az éghajlatváltozás oka.</w:t>
      </w:r>
    </w:p>
    <w:p w:rsidR="002E66A9" w:rsidRPr="002E66A9" w:rsidRDefault="002E66A9" w:rsidP="002E66A9">
      <w:pPr>
        <w:ind w:firstLine="0"/>
        <w:rPr>
          <w:rFonts w:asciiTheme="minorHAnsi" w:eastAsia="Times New Roman" w:hAnsiTheme="minorHAnsi" w:cstheme="minorHAnsi"/>
          <w:i/>
          <w:color w:val="auto"/>
          <w:sz w:val="24"/>
          <w:szCs w:val="24"/>
          <w:lang w:eastAsia="hu-HU"/>
        </w:rPr>
      </w:pPr>
    </w:p>
    <w:p w:rsidR="002E66A9" w:rsidRPr="002E66A9" w:rsidRDefault="002E66A9" w:rsidP="002E66A9">
      <w:pPr>
        <w:pStyle w:val="Listaszerbekezds"/>
        <w:ind w:firstLine="0"/>
        <w:rPr>
          <w:rFonts w:asciiTheme="minorHAnsi" w:eastAsia="Times New Roman" w:hAnsiTheme="minorHAnsi" w:cstheme="minorHAnsi"/>
          <w:color w:val="auto"/>
          <w:sz w:val="20"/>
          <w:szCs w:val="20"/>
          <w:lang w:eastAsia="hu-HU"/>
        </w:rPr>
      </w:pPr>
    </w:p>
    <w:p w:rsidR="002B0929" w:rsidRPr="002E66A9" w:rsidRDefault="002B0929" w:rsidP="002E66A9">
      <w:pPr>
        <w:ind w:firstLine="0"/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</w:pPr>
      <w:r w:rsidRPr="002E66A9">
        <w:rPr>
          <w:rFonts w:asciiTheme="minorHAnsi" w:eastAsia="Times New Roman" w:hAnsiTheme="minorHAnsi" w:cstheme="minorHAnsi"/>
          <w:color w:val="0070C0"/>
          <w:sz w:val="24"/>
          <w:szCs w:val="24"/>
          <w:lang w:eastAsia="hu-HU"/>
        </w:rPr>
        <w:t xml:space="preserve">Kérjük, </w:t>
      </w:r>
      <w:r w:rsidR="00FC7F86">
        <w:rPr>
          <w:rFonts w:asciiTheme="minorHAnsi" w:eastAsia="Times New Roman" w:hAnsiTheme="minorHAnsi" w:cstheme="minorHAnsi"/>
          <w:color w:val="0070C0"/>
          <w:sz w:val="24"/>
          <w:szCs w:val="24"/>
          <w:lang w:eastAsia="hu-HU"/>
        </w:rPr>
        <w:t xml:space="preserve">olvassák el </w:t>
      </w:r>
      <w:r w:rsidRPr="002E66A9">
        <w:rPr>
          <w:rFonts w:asciiTheme="minorHAnsi" w:eastAsia="Times New Roman" w:hAnsiTheme="minorHAnsi" w:cstheme="minorHAnsi"/>
          <w:color w:val="0070C0"/>
          <w:sz w:val="24"/>
          <w:szCs w:val="24"/>
          <w:lang w:eastAsia="hu-HU"/>
        </w:rPr>
        <w:t xml:space="preserve">a CLINTEL Globális Éghajlati Nyilatkozatát (WCD, </w:t>
      </w:r>
      <w:hyperlink r:id="rId7" w:history="1">
        <w:r w:rsidRPr="002E66A9">
          <w:rPr>
            <w:rFonts w:asciiTheme="minorHAnsi" w:eastAsia="Times New Roman" w:hAnsiTheme="minorHAnsi" w:cstheme="minorHAnsi"/>
            <w:color w:val="0070C0"/>
            <w:sz w:val="24"/>
            <w:szCs w:val="24"/>
            <w:u w:val="single"/>
            <w:lang w:eastAsia="hu-HU"/>
          </w:rPr>
          <w:t>www.clintel.org</w:t>
        </w:r>
      </w:hyperlink>
      <w:r w:rsidR="00FC7F86" w:rsidRPr="00FC7F86">
        <w:rPr>
          <w:rFonts w:asciiTheme="minorHAnsi" w:eastAsia="Times New Roman" w:hAnsiTheme="minorHAnsi" w:cstheme="minorHAnsi"/>
          <w:color w:val="0070C0"/>
          <w:sz w:val="24"/>
          <w:szCs w:val="24"/>
          <w:lang w:eastAsia="hu-HU"/>
        </w:rPr>
        <w:t>)</w:t>
      </w:r>
      <w:r w:rsidR="00FC7F86">
        <w:rPr>
          <w:rFonts w:asciiTheme="minorHAnsi" w:eastAsia="Times New Roman" w:hAnsiTheme="minorHAnsi" w:cstheme="minorHAnsi"/>
          <w:color w:val="0070C0"/>
          <w:sz w:val="24"/>
          <w:szCs w:val="24"/>
          <w:lang w:eastAsia="hu-HU"/>
        </w:rPr>
        <w:t xml:space="preserve"> is</w:t>
      </w:r>
      <w:r w:rsidR="00FC7F86" w:rsidRPr="00FC7F86">
        <w:rPr>
          <w:rFonts w:asciiTheme="minorHAnsi" w:eastAsia="Times New Roman" w:hAnsiTheme="minorHAnsi" w:cstheme="minorHAnsi"/>
          <w:color w:val="0070C0"/>
          <w:sz w:val="24"/>
          <w:szCs w:val="24"/>
          <w:lang w:eastAsia="hu-HU"/>
        </w:rPr>
        <w:t>!</w:t>
      </w:r>
    </w:p>
    <w:p w:rsidR="00FC7F86" w:rsidRDefault="00FC7F86" w:rsidP="002E66A9">
      <w:pPr>
        <w:ind w:firstLine="0"/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</w:pPr>
    </w:p>
    <w:p w:rsidR="002B0929" w:rsidRPr="002E66A9" w:rsidRDefault="002B0929" w:rsidP="002E66A9">
      <w:pPr>
        <w:ind w:firstLine="0"/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</w:pPr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>A CLINTEL nagykövetei és WCD aláírói nevében:</w:t>
      </w:r>
    </w:p>
    <w:p w:rsidR="00FC7F86" w:rsidRPr="002E66A9" w:rsidRDefault="002B0929" w:rsidP="002E66A9">
      <w:pPr>
        <w:ind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</w:pPr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> </w:t>
      </w:r>
    </w:p>
    <w:p w:rsidR="002B0929" w:rsidRPr="002E66A9" w:rsidRDefault="002B0929" w:rsidP="002E66A9">
      <w:pPr>
        <w:ind w:firstLine="0"/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</w:pPr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 xml:space="preserve">Dr. </w:t>
      </w:r>
      <w:proofErr w:type="gramStart"/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>A</w:t>
      </w:r>
      <w:proofErr w:type="gramEnd"/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>.</w:t>
      </w:r>
      <w:r w:rsidR="00FC7F86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 xml:space="preserve"> </w:t>
      </w:r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>J. (</w:t>
      </w:r>
      <w:proofErr w:type="spellStart"/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>Guus</w:t>
      </w:r>
      <w:proofErr w:type="spellEnd"/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 xml:space="preserve">) </w:t>
      </w:r>
      <w:proofErr w:type="spellStart"/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>Berkhout</w:t>
      </w:r>
      <w:proofErr w:type="spellEnd"/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>, a CLINTEL elnöke</w:t>
      </w:r>
      <w:r w:rsidR="00FC7F86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>,</w:t>
      </w:r>
    </w:p>
    <w:p w:rsidR="00F751FE" w:rsidRPr="00FC7F86" w:rsidRDefault="002B0929" w:rsidP="00FC7F86">
      <w:pPr>
        <w:ind w:firstLine="0"/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</w:pPr>
      <w:proofErr w:type="gramStart"/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>geofizikus</w:t>
      </w:r>
      <w:proofErr w:type="gramEnd"/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 xml:space="preserve"> emeritus professzor, a Holland Királyi Művészeti és Tudományos Akadémia (KNAW) tagja, a Holland Mérnöki Akadémia (</w:t>
      </w:r>
      <w:proofErr w:type="spellStart"/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>AcTI</w:t>
      </w:r>
      <w:proofErr w:type="spellEnd"/>
      <w:r w:rsidRPr="002E66A9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>) tiszteleti tagj</w:t>
      </w:r>
      <w:r w:rsidR="00FC7F86">
        <w:rPr>
          <w:rFonts w:asciiTheme="minorHAnsi" w:eastAsia="Times New Roman" w:hAnsiTheme="minorHAnsi" w:cstheme="minorHAnsi"/>
          <w:color w:val="auto"/>
          <w:sz w:val="24"/>
          <w:szCs w:val="24"/>
          <w:lang w:eastAsia="hu-HU"/>
        </w:rPr>
        <w:t>a</w:t>
      </w:r>
    </w:p>
    <w:sectPr w:rsidR="00F751FE" w:rsidRPr="00FC7F86" w:rsidSect="00F75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5ED"/>
    <w:multiLevelType w:val="hybridMultilevel"/>
    <w:tmpl w:val="8C74B2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929"/>
    <w:rsid w:val="000E3B35"/>
    <w:rsid w:val="00121714"/>
    <w:rsid w:val="002B0929"/>
    <w:rsid w:val="002E66A9"/>
    <w:rsid w:val="00517604"/>
    <w:rsid w:val="00785458"/>
    <w:rsid w:val="008D46C3"/>
    <w:rsid w:val="00AE472E"/>
    <w:rsid w:val="00B84765"/>
    <w:rsid w:val="00DE2FF7"/>
    <w:rsid w:val="00F751FE"/>
    <w:rsid w:val="00FC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Times New Roman"/>
        <w:color w:val="000000" w:themeColor="text1"/>
        <w:sz w:val="21"/>
        <w:szCs w:val="21"/>
        <w:lang w:val="hu-H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1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B092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46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6C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D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E6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inte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SzarkaL</dc:creator>
  <cp:lastModifiedBy>Jarosi</cp:lastModifiedBy>
  <cp:revision>2</cp:revision>
  <dcterms:created xsi:type="dcterms:W3CDTF">2021-11-04T08:43:00Z</dcterms:created>
  <dcterms:modified xsi:type="dcterms:W3CDTF">2021-11-04T08:43:00Z</dcterms:modified>
</cp:coreProperties>
</file>