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AF" w:rsidRPr="00FD17AF" w:rsidRDefault="00FD17AF" w:rsidP="00FD17AF">
      <w:pPr>
        <w:pStyle w:val="font8"/>
        <w:spacing w:before="0" w:beforeAutospacing="0" w:after="0" w:afterAutospacing="0"/>
        <w:jc w:val="both"/>
        <w:textAlignment w:val="baseline"/>
        <w:rPr>
          <w:rFonts w:ascii="Arial" w:hAnsi="Arial" w:cs="Arial"/>
          <w:color w:val="000000"/>
          <w:sz w:val="36"/>
          <w:szCs w:val="36"/>
        </w:rPr>
      </w:pPr>
      <w:r w:rsidRPr="00FD17AF">
        <w:rPr>
          <w:rFonts w:ascii="Arial" w:hAnsi="Arial" w:cs="Arial"/>
          <w:color w:val="000000"/>
          <w:sz w:val="36"/>
          <w:szCs w:val="36"/>
          <w:bdr w:val="none" w:sz="0" w:space="0" w:color="auto" w:frame="1"/>
        </w:rPr>
        <w:t>Globalista politikai kereslet működteti a klímahisztériát</w:t>
      </w:r>
    </w:p>
    <w:p w:rsidR="00FD17AF" w:rsidRDefault="00FD17AF" w:rsidP="00FD17AF">
      <w:pPr>
        <w:pStyle w:val="font8"/>
        <w:spacing w:before="0" w:beforeAutospacing="0" w:after="0" w:afterAutospacing="0"/>
        <w:jc w:val="both"/>
        <w:textAlignment w:val="baseline"/>
        <w:rPr>
          <w:rFonts w:ascii="Arial" w:hAnsi="Arial" w:cs="Arial"/>
          <w:b/>
          <w:bCs/>
          <w:color w:val="000000"/>
          <w:bdr w:val="none" w:sz="0" w:space="0" w:color="auto" w:frame="1"/>
        </w:rPr>
      </w:pPr>
    </w:p>
    <w:p w:rsidR="00714EFE" w:rsidRDefault="00FD17AF" w:rsidP="00FD17AF">
      <w:pPr>
        <w:pStyle w:val="font8"/>
        <w:spacing w:before="0" w:beforeAutospacing="0" w:after="0" w:afterAutospacing="0"/>
        <w:jc w:val="both"/>
        <w:textAlignment w:val="baseline"/>
        <w:rPr>
          <w:rFonts w:ascii="Arial" w:hAnsi="Arial" w:cs="Arial"/>
          <w:b/>
          <w:bCs/>
          <w:color w:val="000000"/>
          <w:bdr w:val="none" w:sz="0" w:space="0" w:color="auto" w:frame="1"/>
        </w:rPr>
      </w:pPr>
      <w:proofErr w:type="spellStart"/>
      <w:r w:rsidRPr="00FD17AF">
        <w:rPr>
          <w:rFonts w:ascii="Arial" w:hAnsi="Arial" w:cs="Arial"/>
          <w:b/>
          <w:bCs/>
          <w:color w:val="000000"/>
          <w:bdr w:val="none" w:sz="0" w:space="0" w:color="auto" w:frame="1"/>
        </w:rPr>
        <w:t>Klímavészhelyzet</w:t>
      </w:r>
      <w:proofErr w:type="spellEnd"/>
      <w:r w:rsidRPr="00FD17AF">
        <w:rPr>
          <w:rFonts w:ascii="Arial" w:hAnsi="Arial" w:cs="Arial"/>
          <w:b/>
          <w:bCs/>
          <w:color w:val="000000"/>
          <w:bdr w:val="none" w:sz="0" w:space="0" w:color="auto" w:frame="1"/>
        </w:rPr>
        <w:t xml:space="preserve">” elrendelésére kért minden országot </w:t>
      </w:r>
      <w:proofErr w:type="spellStart"/>
      <w:r w:rsidRPr="00FD17AF">
        <w:rPr>
          <w:rFonts w:ascii="Arial" w:hAnsi="Arial" w:cs="Arial"/>
          <w:b/>
          <w:bCs/>
          <w:color w:val="000000"/>
          <w:bdr w:val="none" w:sz="0" w:space="0" w:color="auto" w:frame="1"/>
        </w:rPr>
        <w:t>António</w:t>
      </w:r>
      <w:proofErr w:type="spellEnd"/>
      <w:r w:rsidRPr="00FD17AF">
        <w:rPr>
          <w:rFonts w:ascii="Arial" w:hAnsi="Arial" w:cs="Arial"/>
          <w:b/>
          <w:bCs/>
          <w:color w:val="000000"/>
          <w:bdr w:val="none" w:sz="0" w:space="0" w:color="auto" w:frame="1"/>
        </w:rPr>
        <w:t xml:space="preserve"> </w:t>
      </w:r>
      <w:proofErr w:type="spellStart"/>
      <w:r w:rsidRPr="00FD17AF">
        <w:rPr>
          <w:rFonts w:ascii="Arial" w:hAnsi="Arial" w:cs="Arial"/>
          <w:b/>
          <w:bCs/>
          <w:color w:val="000000"/>
          <w:bdr w:val="none" w:sz="0" w:space="0" w:color="auto" w:frame="1"/>
        </w:rPr>
        <w:t>Guterres</w:t>
      </w:r>
      <w:proofErr w:type="spellEnd"/>
      <w:r w:rsidRPr="00FD17AF">
        <w:rPr>
          <w:rFonts w:ascii="Arial" w:hAnsi="Arial" w:cs="Arial"/>
          <w:b/>
          <w:bCs/>
          <w:color w:val="000000"/>
          <w:bdr w:val="none" w:sz="0" w:space="0" w:color="auto" w:frame="1"/>
        </w:rPr>
        <w:t xml:space="preserve"> ENSZ-főtitkár a párizsi klímaegyezmény elfogadásának 5. évfordulóján, a múlt év decemberében tartott virtuális csúcstalálkozón. Az éghajlati vészhelyzetnek addig kell érvényben maradnia, amíg nem sikerül elérni a </w:t>
      </w:r>
      <w:proofErr w:type="spellStart"/>
      <w:r w:rsidRPr="00FD17AF">
        <w:rPr>
          <w:rFonts w:ascii="Arial" w:hAnsi="Arial" w:cs="Arial"/>
          <w:b/>
          <w:bCs/>
          <w:color w:val="000000"/>
          <w:bdr w:val="none" w:sz="0" w:space="0" w:color="auto" w:frame="1"/>
        </w:rPr>
        <w:t>karbonsemlegességet</w:t>
      </w:r>
      <w:proofErr w:type="spellEnd"/>
      <w:r w:rsidRPr="00FD17AF">
        <w:rPr>
          <w:rFonts w:ascii="Arial" w:hAnsi="Arial" w:cs="Arial"/>
          <w:b/>
          <w:bCs/>
          <w:color w:val="000000"/>
          <w:bdr w:val="none" w:sz="0" w:space="0" w:color="auto" w:frame="1"/>
        </w:rPr>
        <w:t xml:space="preserve">. A nemzetközi közösség nem változtat irányvonalat, a Föld ebben az évszázadban feltehetően a „katasztrofális”, több mint 3 fokos hőmérséklet-emelkedés felé halad majd. „Tagadhatja-e bárki is, hogy drámai vészhelyzettel nézünk szembe?” – tette fel a kérdést a főtitkár. „Azt üzenem mindnyájuknak, hogy együttesen felhasználhatjuk az egész bolygó, a bioszféránk védelmére a tudományos eredményeket a koronavírusnál jóval rosszabb, jóval pusztítóbb kihívással szemben” – tódított tovább a csúcstalálkozón Boris Johnson brit kormányfő, a járványnál is pusztítóbbnak nevezve a klímaváltozást. Erről kérdeztük </w:t>
      </w:r>
      <w:proofErr w:type="spellStart"/>
      <w:r w:rsidRPr="00FD17AF">
        <w:rPr>
          <w:rFonts w:ascii="Arial" w:hAnsi="Arial" w:cs="Arial"/>
          <w:b/>
          <w:bCs/>
          <w:color w:val="000000"/>
          <w:bdr w:val="none" w:sz="0" w:space="0" w:color="auto" w:frame="1"/>
        </w:rPr>
        <w:t>Járosi</w:t>
      </w:r>
      <w:proofErr w:type="spellEnd"/>
      <w:r w:rsidRPr="00FD17AF">
        <w:rPr>
          <w:rFonts w:ascii="Arial" w:hAnsi="Arial" w:cs="Arial"/>
          <w:b/>
          <w:bCs/>
          <w:color w:val="000000"/>
          <w:bdr w:val="none" w:sz="0" w:space="0" w:color="auto" w:frame="1"/>
        </w:rPr>
        <w:t xml:space="preserve"> Mártont, az Energiapolitika 2000 Társulat elnökét.</w:t>
      </w:r>
    </w:p>
    <w:p w:rsidR="00FD17AF" w:rsidRDefault="00714EFE" w:rsidP="00FD17AF">
      <w:pPr>
        <w:pStyle w:val="font8"/>
        <w:spacing w:before="0" w:beforeAutospacing="0" w:after="0" w:afterAutospacing="0"/>
        <w:jc w:val="both"/>
        <w:textAlignment w:val="baseline"/>
        <w:rPr>
          <w:rFonts w:ascii="Arial" w:hAnsi="Arial" w:cs="Arial"/>
          <w:b/>
          <w:bCs/>
          <w:color w:val="000000"/>
          <w:bdr w:val="none" w:sz="0" w:space="0" w:color="auto" w:frame="1"/>
        </w:rPr>
      </w:pPr>
      <w:proofErr w:type="spellStart"/>
      <w:r w:rsidRPr="00714EFE">
        <w:rPr>
          <w:rFonts w:ascii="Arial" w:hAnsi="Arial" w:cs="Arial"/>
          <w:b/>
          <w:bCs/>
          <w:color w:val="000000"/>
          <w:u w:val="single"/>
          <w:bdr w:val="none" w:sz="0" w:space="0" w:color="auto" w:frame="1"/>
        </w:rPr>
        <w:t>Présház</w:t>
      </w:r>
      <w:proofErr w:type="gramStart"/>
      <w:r w:rsidRPr="00714EFE">
        <w:rPr>
          <w:rFonts w:ascii="Arial" w:hAnsi="Arial" w:cs="Arial"/>
          <w:b/>
          <w:bCs/>
          <w:color w:val="000000"/>
          <w:u w:val="single"/>
          <w:bdr w:val="none" w:sz="0" w:space="0" w:color="auto" w:frame="1"/>
        </w:rPr>
        <w:t>.EU</w:t>
      </w:r>
      <w:proofErr w:type="spellEnd"/>
      <w:proofErr w:type="gramEnd"/>
      <w:r w:rsidRPr="00714EFE">
        <w:rPr>
          <w:rFonts w:ascii="Arial" w:hAnsi="Arial" w:cs="Arial"/>
          <w:b/>
          <w:bCs/>
          <w:color w:val="000000"/>
          <w:u w:val="single"/>
          <w:bdr w:val="none" w:sz="0" w:space="0" w:color="auto" w:frame="1"/>
        </w:rPr>
        <w:t xml:space="preserve">  2021. január 13</w:t>
      </w:r>
      <w:r>
        <w:rPr>
          <w:rFonts w:ascii="Arial" w:hAnsi="Arial" w:cs="Arial"/>
          <w:b/>
          <w:bCs/>
          <w:color w:val="000000"/>
          <w:bdr w:val="none" w:sz="0" w:space="0" w:color="auto" w:frame="1"/>
        </w:rPr>
        <w:t xml:space="preserve">. </w:t>
      </w:r>
      <w:hyperlink r:id="rId6" w:history="1">
        <w:r w:rsidRPr="00915560">
          <w:rPr>
            <w:rStyle w:val="Hiperhivatkozs"/>
            <w:rFonts w:ascii="Arial" w:hAnsi="Arial" w:cs="Arial"/>
            <w:b/>
            <w:bCs/>
            <w:bdr w:val="none" w:sz="0" w:space="0" w:color="auto" w:frame="1"/>
          </w:rPr>
          <w:t>https://preshaztarsa</w:t>
        </w:r>
        <w:r w:rsidRPr="00915560">
          <w:rPr>
            <w:rStyle w:val="Hiperhivatkozs"/>
            <w:rFonts w:ascii="Arial" w:hAnsi="Arial" w:cs="Arial"/>
            <w:b/>
            <w:bCs/>
            <w:bdr w:val="none" w:sz="0" w:space="0" w:color="auto" w:frame="1"/>
          </w:rPr>
          <w:t>s</w:t>
        </w:r>
        <w:r w:rsidRPr="00915560">
          <w:rPr>
            <w:rStyle w:val="Hiperhivatkozs"/>
            <w:rFonts w:ascii="Arial" w:hAnsi="Arial" w:cs="Arial"/>
            <w:b/>
            <w:bCs/>
            <w:bdr w:val="none" w:sz="0" w:space="0" w:color="auto" w:frame="1"/>
          </w:rPr>
          <w:t>a</w:t>
        </w:r>
        <w:r w:rsidRPr="00915560">
          <w:rPr>
            <w:rStyle w:val="Hiperhivatkozs"/>
            <w:rFonts w:ascii="Arial" w:hAnsi="Arial" w:cs="Arial"/>
            <w:b/>
            <w:bCs/>
            <w:bdr w:val="none" w:sz="0" w:space="0" w:color="auto" w:frame="1"/>
          </w:rPr>
          <w:t>g.wixsite.co</w:t>
        </w:r>
        <w:r w:rsidRPr="00915560">
          <w:rPr>
            <w:rStyle w:val="Hiperhivatkozs"/>
            <w:rFonts w:ascii="Arial" w:hAnsi="Arial" w:cs="Arial"/>
            <w:b/>
            <w:bCs/>
            <w:bdr w:val="none" w:sz="0" w:space="0" w:color="auto" w:frame="1"/>
          </w:rPr>
          <w:t>m</w:t>
        </w:r>
        <w:r w:rsidRPr="00915560">
          <w:rPr>
            <w:rStyle w:val="Hiperhivatkozs"/>
            <w:rFonts w:ascii="Arial" w:hAnsi="Arial" w:cs="Arial"/>
            <w:b/>
            <w:bCs/>
            <w:bdr w:val="none" w:sz="0" w:space="0" w:color="auto" w:frame="1"/>
          </w:rPr>
          <w:t xml:space="preserve">/preshaz </w:t>
        </w:r>
      </w:hyperlink>
      <w:r>
        <w:rPr>
          <w:rFonts w:ascii="Arial" w:hAnsi="Arial" w:cs="Arial"/>
          <w:b/>
          <w:bCs/>
          <w:color w:val="000000"/>
          <w:bdr w:val="none" w:sz="0" w:space="0" w:color="auto" w:frame="1"/>
        </w:rPr>
        <w:t xml:space="preserve">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b/>
          <w:bCs/>
          <w:i/>
          <w:iCs/>
          <w:color w:val="000000"/>
          <w:bdr w:val="none" w:sz="0" w:space="0" w:color="auto" w:frame="1"/>
        </w:rPr>
        <w:t>- Elnök úr, a globalista propaganda segíti tovább dübörögni a klímahisztériát is?</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xml:space="preserve">- A rövid válaszom: a történések azt mutatják, hogy sajnos igen, azért, mert sikerült mesterségesen létrehozni egy olyan hazug kommunikációs teret, ami ezt lehetővé teszi. Érdemes azonban részletesebben körüljárni a kérdést. Találónak tartom Bogár Lászlónak a két Nobel-díjas amerikai közgazdász, George </w:t>
      </w:r>
      <w:proofErr w:type="spellStart"/>
      <w:r w:rsidRPr="00FD17AF">
        <w:rPr>
          <w:rFonts w:ascii="Arial" w:hAnsi="Arial" w:cs="Arial"/>
          <w:color w:val="000000"/>
          <w:bdr w:val="none" w:sz="0" w:space="0" w:color="auto" w:frame="1"/>
        </w:rPr>
        <w:t>Akerlof</w:t>
      </w:r>
      <w:proofErr w:type="spellEnd"/>
      <w:r w:rsidRPr="00FD17AF">
        <w:rPr>
          <w:rFonts w:ascii="Arial" w:hAnsi="Arial" w:cs="Arial"/>
          <w:color w:val="000000"/>
          <w:bdr w:val="none" w:sz="0" w:space="0" w:color="auto" w:frame="1"/>
        </w:rPr>
        <w:t xml:space="preserve"> és Robert </w:t>
      </w:r>
      <w:proofErr w:type="spellStart"/>
      <w:r w:rsidRPr="00FD17AF">
        <w:rPr>
          <w:rFonts w:ascii="Arial" w:hAnsi="Arial" w:cs="Arial"/>
          <w:color w:val="000000"/>
          <w:bdr w:val="none" w:sz="0" w:space="0" w:color="auto" w:frame="1"/>
        </w:rPr>
        <w:t>Shiller</w:t>
      </w:r>
      <w:proofErr w:type="spellEnd"/>
      <w:r w:rsidRPr="00FD17AF">
        <w:rPr>
          <w:rFonts w:ascii="Arial" w:hAnsi="Arial" w:cs="Arial"/>
          <w:color w:val="000000"/>
          <w:bdr w:val="none" w:sz="0" w:space="0" w:color="auto" w:frame="1"/>
        </w:rPr>
        <w:t xml:space="preserve">, magyarul Balekhalászat címmel megjelent könyvére alapozott megállapítását, amely szerint a kapitalizmus legmélyebb lényege a csalás.  A szerzők nem kevesebbet állítanak, mint azt, hogy az eladó a rendszer lényegéből adódóan mindig manipulál és csal, mert így tudja kihasználni a tudatlanságunkat és lelki gyengeségünket, vagyis állandó a halászat a </w:t>
      </w:r>
      <w:proofErr w:type="gramStart"/>
      <w:r w:rsidRPr="00FD17AF">
        <w:rPr>
          <w:rFonts w:ascii="Arial" w:hAnsi="Arial" w:cs="Arial"/>
          <w:color w:val="000000"/>
          <w:bdr w:val="none" w:sz="0" w:space="0" w:color="auto" w:frame="1"/>
        </w:rPr>
        <w:t>hülyékre</w:t>
      </w:r>
      <w:proofErr w:type="gramEnd"/>
      <w:r w:rsidRPr="00FD17AF">
        <w:rPr>
          <w:rFonts w:ascii="Arial" w:hAnsi="Arial" w:cs="Arial"/>
          <w:color w:val="000000"/>
          <w:bdr w:val="none" w:sz="0" w:space="0" w:color="auto" w:frame="1"/>
        </w:rPr>
        <w:t xml:space="preserve">. Amikor ezt olvastam, az egyik multi kereskedelmi cég reklámszatyrának felirata jutott eszembe, amelyen egy ideig ez volt olvasható: „hülye azért nem vagyok”.  </w:t>
      </w:r>
      <w:proofErr w:type="gramStart"/>
      <w:r w:rsidRPr="00FD17AF">
        <w:rPr>
          <w:rFonts w:ascii="Arial" w:hAnsi="Arial" w:cs="Arial"/>
          <w:color w:val="000000"/>
          <w:bdr w:val="none" w:sz="0" w:space="0" w:color="auto" w:frame="1"/>
        </w:rPr>
        <w:t>A</w:t>
      </w:r>
      <w:proofErr w:type="gramEnd"/>
      <w:r w:rsidRPr="00FD17AF">
        <w:rPr>
          <w:rFonts w:ascii="Arial" w:hAnsi="Arial" w:cs="Arial"/>
          <w:color w:val="000000"/>
          <w:bdr w:val="none" w:sz="0" w:space="0" w:color="auto" w:frame="1"/>
        </w:rPr>
        <w:t xml:space="preserve"> vásárlók ezzel tulajdonképpen azt hirdették, hogy hülyének nézik őket. Korunk az abszurditások, s az azt alapozó hazugságok kora. A valóságtól elszakadt, pontosabban mesterségesen elszakított, tudatlanságra nevelt és tudatlanságban tartott emberek könnyen esnek a hiedelmeket és a hamisságokat terjesztők befolyása alá. Ezen alapszik a globalista propaganda. Ma a két fő esemény, ami rettegésben tartja a világot: a klímaveszély és a világjárvány. Az első egy virtuális, a második valóságos veszedelem. Az utóbbi időben már annak lehetünk tanúi, hogy a kettő összekapcsolásával, a valóságos járványveszéllyel is próbálják hitelesíteni a látszólagos klímaveszélyt. Jól szemlélteti ezt az angol miniszterelnök felvezetőben említett nyilatkozata. A klímaváltozást a vírusjárványnál is veszélyesebbnek tartva bioszféránk védelmére a „tudományos eredmények” felhasználását szorgalmazza.</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b/>
          <w:bCs/>
          <w:i/>
          <w:iCs/>
          <w:color w:val="000000"/>
          <w:bdr w:val="none" w:sz="0" w:space="0" w:color="auto" w:frame="1"/>
        </w:rPr>
        <w:t>- Hol bújnak meg a tudományos eredmények, amellyel elhárítható a klímaváltozás?</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Style w:val="wixguard"/>
          <w:rFonts w:ascii="Arial" w:hAnsi="Arial" w:cs="Arial"/>
          <w:color w:val="000000"/>
          <w:bdr w:val="none" w:sz="0" w:space="0" w:color="auto" w:frame="1"/>
        </w:rPr>
        <w:t>​</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xml:space="preserve">- Nem bújnak meg, nincsenek, mert nem is lehetnek, történelmi és energetikai tények és tapasztalatok vannak, amelyekre később még visszatérnék. Először csak arra figyeljünk, hogy a „tudományos eredményekre” egy politikai szervezet vezetője </w:t>
      </w:r>
      <w:r w:rsidRPr="00FD17AF">
        <w:rPr>
          <w:rFonts w:ascii="Arial" w:hAnsi="Arial" w:cs="Arial"/>
          <w:color w:val="000000"/>
          <w:bdr w:val="none" w:sz="0" w:space="0" w:color="auto" w:frame="1"/>
        </w:rPr>
        <w:lastRenderedPageBreak/>
        <w:t xml:space="preserve">hivatkozik a hírhedt párizsi klímaegyezmény évfordulója alkalmából. Kijelenti, hogy a Föld ebben az évszázadban feltehetően a „katasztrofális”, több mint 3 fokos hőmérséklet-emelkedés felé halad majd. A jellemző tudományos (sic!) </w:t>
      </w:r>
      <w:proofErr w:type="gramStart"/>
      <w:r w:rsidRPr="00FD17AF">
        <w:rPr>
          <w:rFonts w:ascii="Arial" w:hAnsi="Arial" w:cs="Arial"/>
          <w:color w:val="000000"/>
          <w:bdr w:val="none" w:sz="0" w:space="0" w:color="auto" w:frame="1"/>
        </w:rPr>
        <w:t>bizonyíték</w:t>
      </w:r>
      <w:proofErr w:type="gramEnd"/>
      <w:r w:rsidRPr="00FD17AF">
        <w:rPr>
          <w:rFonts w:ascii="Arial" w:hAnsi="Arial" w:cs="Arial"/>
          <w:color w:val="000000"/>
          <w:bdr w:val="none" w:sz="0" w:space="0" w:color="auto" w:frame="1"/>
        </w:rPr>
        <w:t xml:space="preserve"> pedig ez: „Tagadhatja-e bárki is, hogy drámai vészhelyzettel nézünk szembe?” Vagyis a globalista, politikai kijelentés többségi szavazással hitelesített csalhatatlanságára hivatkozik, amit minimum nem illendő, sőt nem szabad kétségbe vonni. Figyelem: megjelenik a politikai csalhatatlanság dogmája! A klímaváltozás elleni védelem (klímaharc) értelmét kétségbe vonókat a mai demokratikus világban ugyan nem égetik el máglyán, mert adottak azok az egész világra kiterjedő kommunikációs technikák, amivel humánusan lehet ellehetetleníteni őket. Ma ez folyik világméretekben.</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xml:space="preserve"> Megkezdődött a klímavédelem és a vírus elleni küzdelem, vagyis a virtuális és a valóságos események „tudományos” összekapcsolása is. Ehhez is asszisztálnak „tudósok”. Minapi </w:t>
      </w:r>
      <w:proofErr w:type="spellStart"/>
      <w:r w:rsidRPr="00FD17AF">
        <w:rPr>
          <w:rFonts w:ascii="Arial" w:hAnsi="Arial" w:cs="Arial"/>
          <w:color w:val="000000"/>
          <w:bdr w:val="none" w:sz="0" w:space="0" w:color="auto" w:frame="1"/>
        </w:rPr>
        <w:t>Infostart</w:t>
      </w:r>
      <w:proofErr w:type="spellEnd"/>
      <w:r w:rsidRPr="00FD17AF">
        <w:rPr>
          <w:rFonts w:ascii="Arial" w:hAnsi="Arial" w:cs="Arial"/>
          <w:color w:val="000000"/>
          <w:bdr w:val="none" w:sz="0" w:space="0" w:color="auto" w:frame="1"/>
        </w:rPr>
        <w:t xml:space="preserve">/MTI közlés egy nemzetközi együttműködés révén született éves jelentésből, ami több mint 120 kutató részvételével készült: „Kulcsfontosságú lenne a koronavírus-járvány és az éghajlatváltozás egyidejű, globálisan összehangolt kezelése (sic!), ami hármas győzelmet jelentene: jobb közegészségügyet, fenntarthatóbb gazdaságot (sic!) </w:t>
      </w:r>
      <w:proofErr w:type="gramStart"/>
      <w:r w:rsidRPr="00FD17AF">
        <w:rPr>
          <w:rFonts w:ascii="Arial" w:hAnsi="Arial" w:cs="Arial"/>
          <w:color w:val="000000"/>
          <w:bdr w:val="none" w:sz="0" w:space="0" w:color="auto" w:frame="1"/>
        </w:rPr>
        <w:t>és</w:t>
      </w:r>
      <w:proofErr w:type="gramEnd"/>
      <w:r w:rsidRPr="00FD17AF">
        <w:rPr>
          <w:rFonts w:ascii="Arial" w:hAnsi="Arial" w:cs="Arial"/>
          <w:color w:val="000000"/>
          <w:bdr w:val="none" w:sz="0" w:space="0" w:color="auto" w:frame="1"/>
        </w:rPr>
        <w:t xml:space="preserve"> a környezet védelmét.” A fenti politikai hírverés mellett persze tudósoktól származó számtalan elemzés is megjelenik (szerencsénkre vannak még szép számmal nem korrumpálható tudósok) a klímahisztéria cáfolatára, ez azonban a hazai médianyilvánosságban is többnyire elhallgatásra kerül. Ezek a tudósok a klímaharc értelmetlenségét, ennek valódi mozgatórugóit mutatják be, s az alkalmazkodásra hívják fel a figyelmet. Ezzel szemben a hazai média a klímahisztériát gátlástalanul terjeszti. A hazai akadémiai megnyilatkozások a valódi klímatudományi publikációk helyett sokszor csak politizálnak, főleg a klímaváltozás antropogén jellegét hirdetik. Ezzel a „tudományos” háttérrel a tömegtájékoztatás minden időjárás változást a globális felmelegedés bizonyítékaként értelmez.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Némi bizakodásra adhat okot, hogy – a Présház mellett –  egy magyar napilap, a Magyar Hírlap is vállalta a klímahisztériát alaptalannak tekintők véleményének a közzétételét. Bár tudományos kérdésekről nem napilapban kellene véleményt cserélni, a Lóránt Károly által a lapban indított „széndioxid csata” már eddig is, néhány fontos tanulsággal szolgált. A legfontosabb az, hogy kiderült: a klímahisztéria résztvevői gyakorlatilag nem álltak ki a pástra, nem cáfolták a nem hisztériázók érveit, nem vállalták a „vitát” sem. Azt a liberális alapelvet követik, hogy ők az igazság letéteményesei, az ezt kétségbe vonók pedig (a legfinomabban szólva) a fejlődés ellenségei, nem kell őket figyelembe venni. Erre vonatkoztatható a régi bölcsesség: „Szeressétek azokat, akik keresik az igazságot, de óvakodjatok azoktól, akik már meg is találták azt. ”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Style w:val="wixguard"/>
          <w:rFonts w:ascii="Arial" w:hAnsi="Arial" w:cs="Arial"/>
          <w:color w:val="000000"/>
          <w:bdr w:val="none" w:sz="0" w:space="0" w:color="auto" w:frame="1"/>
        </w:rPr>
        <w:t>​</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b/>
          <w:bCs/>
          <w:i/>
          <w:iCs/>
          <w:color w:val="000000"/>
          <w:bdr w:val="none" w:sz="0" w:space="0" w:color="auto" w:frame="1"/>
        </w:rPr>
        <w:t>- Az igazság letéteményeseinek miért kell harcot hirdetni?</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xml:space="preserve">- A klímaváltozásra hivatkozó globalista klímaharc a szocializmusban az imperialisták elleni békeharcnak nevezett ideológia megfelelője. Az izmusok fenntartásához ugyanis ellenség és félelem kell. A klímaharc azért válhatott a globalista politika vallásává, mert ezzel eredményesen lehet elfedni a tőke által okozott, az emberi társadalmat valóban fenyegető, globalista fogyasztás-fenntarthatóság veszélyeit. A fogyasztás-fenntarthatóság feltétele az energia-, különösen a villanyfogyasztás növekedése, ezért kézenfekvőnek mutatkozott az energiatermeléssel járó széndioxid kibocsátásban megtalálni a közellenséget. Ez a politikai kereslet működteti a klímahisztériát. A környezetvédelem = klímavédelem = </w:t>
      </w:r>
      <w:proofErr w:type="spellStart"/>
      <w:r w:rsidRPr="00FD17AF">
        <w:rPr>
          <w:rFonts w:ascii="Arial" w:hAnsi="Arial" w:cs="Arial"/>
          <w:color w:val="000000"/>
          <w:bdr w:val="none" w:sz="0" w:space="0" w:color="auto" w:frame="1"/>
        </w:rPr>
        <w:t>dekarbonizáció</w:t>
      </w:r>
      <w:proofErr w:type="spellEnd"/>
      <w:r w:rsidRPr="00FD17AF">
        <w:rPr>
          <w:rFonts w:ascii="Arial" w:hAnsi="Arial" w:cs="Arial"/>
          <w:color w:val="000000"/>
          <w:bdr w:val="none" w:sz="0" w:space="0" w:color="auto" w:frame="1"/>
        </w:rPr>
        <w:t xml:space="preserve"> képletet </w:t>
      </w:r>
      <w:r w:rsidRPr="00FD17AF">
        <w:rPr>
          <w:rFonts w:ascii="Arial" w:hAnsi="Arial" w:cs="Arial"/>
          <w:color w:val="000000"/>
          <w:bdr w:val="none" w:sz="0" w:space="0" w:color="auto" w:frame="1"/>
        </w:rPr>
        <w:lastRenderedPageBreak/>
        <w:t>sulykolják. Vagyis a környezetvédelem eszméjét a szénmentes, úgynevezett zöldenergia-termelésre hamisítva, a megújuló energiaforrásokat indokolatlanul felértékelik, egyúttal megteremtve ezzel az új, és hatalmas profitot biztosító megújuló energia ipart és piacot.</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b/>
          <w:bCs/>
          <w:i/>
          <w:iCs/>
          <w:color w:val="000000"/>
          <w:bdr w:val="none" w:sz="0" w:space="0" w:color="auto" w:frame="1"/>
        </w:rPr>
        <w:t>- Hol rejtőznek a klímaharc taposóaknái?</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Style w:val="wixguard"/>
          <w:rFonts w:ascii="Arial" w:hAnsi="Arial" w:cs="Arial"/>
          <w:color w:val="000000"/>
          <w:bdr w:val="none" w:sz="0" w:space="0" w:color="auto" w:frame="1"/>
        </w:rPr>
        <w:t>​</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xml:space="preserve">- A napi közmédia, a tudományosnak nevezett szakmai médiumok (folyóiratok) és a konferenciaipar mellett, a leghatékonyabb propaganda eszközök az egész világra kiterjedő ún. „közösségi” hálók, a </w:t>
      </w:r>
      <w:proofErr w:type="spellStart"/>
      <w:r w:rsidRPr="00FD17AF">
        <w:rPr>
          <w:rFonts w:ascii="Arial" w:hAnsi="Arial" w:cs="Arial"/>
          <w:color w:val="000000"/>
          <w:bdr w:val="none" w:sz="0" w:space="0" w:color="auto" w:frame="1"/>
        </w:rPr>
        <w:t>Facebook</w:t>
      </w:r>
      <w:proofErr w:type="spellEnd"/>
      <w:r w:rsidRPr="00FD17AF">
        <w:rPr>
          <w:rFonts w:ascii="Arial" w:hAnsi="Arial" w:cs="Arial"/>
          <w:color w:val="000000"/>
          <w:bdr w:val="none" w:sz="0" w:space="0" w:color="auto" w:frame="1"/>
        </w:rPr>
        <w:t xml:space="preserve">, </w:t>
      </w:r>
      <w:proofErr w:type="spellStart"/>
      <w:r w:rsidRPr="00FD17AF">
        <w:rPr>
          <w:rFonts w:ascii="Arial" w:hAnsi="Arial" w:cs="Arial"/>
          <w:color w:val="000000"/>
          <w:bdr w:val="none" w:sz="0" w:space="0" w:color="auto" w:frame="1"/>
        </w:rPr>
        <w:t>Twitter</w:t>
      </w:r>
      <w:proofErr w:type="spellEnd"/>
      <w:r w:rsidRPr="00FD17AF">
        <w:rPr>
          <w:rFonts w:ascii="Arial" w:hAnsi="Arial" w:cs="Arial"/>
          <w:color w:val="000000"/>
          <w:bdr w:val="none" w:sz="0" w:space="0" w:color="auto" w:frame="1"/>
        </w:rPr>
        <w:t xml:space="preserve">, </w:t>
      </w:r>
      <w:proofErr w:type="spellStart"/>
      <w:r w:rsidRPr="00FD17AF">
        <w:rPr>
          <w:rFonts w:ascii="Arial" w:hAnsi="Arial" w:cs="Arial"/>
          <w:color w:val="000000"/>
          <w:bdr w:val="none" w:sz="0" w:space="0" w:color="auto" w:frame="1"/>
        </w:rPr>
        <w:t>Instagram</w:t>
      </w:r>
      <w:proofErr w:type="spellEnd"/>
      <w:r w:rsidRPr="00FD17AF">
        <w:rPr>
          <w:rFonts w:ascii="Arial" w:hAnsi="Arial" w:cs="Arial"/>
          <w:color w:val="000000"/>
          <w:bdr w:val="none" w:sz="0" w:space="0" w:color="auto" w:frame="1"/>
        </w:rPr>
        <w:t xml:space="preserve">, amelyeket a leggazdagabb oligarchák működtetnek és szabadon cenzúráznak. Ezek a hálózatok a hagyományos fegyvereknél sokkal hatékonyabb globális szuperfegyverek, amelyek az egész világon folyamatosan, „békésen”, a tudat befolyásolásával hatnak. A hamis „információ </w:t>
      </w:r>
      <w:proofErr w:type="spellStart"/>
      <w:r w:rsidRPr="00FD17AF">
        <w:rPr>
          <w:rFonts w:ascii="Arial" w:hAnsi="Arial" w:cs="Arial"/>
          <w:color w:val="000000"/>
          <w:bdr w:val="none" w:sz="0" w:space="0" w:color="auto" w:frame="1"/>
        </w:rPr>
        <w:t>cunami</w:t>
      </w:r>
      <w:proofErr w:type="spellEnd"/>
      <w:r w:rsidRPr="00FD17AF">
        <w:rPr>
          <w:rFonts w:ascii="Arial" w:hAnsi="Arial" w:cs="Arial"/>
          <w:color w:val="000000"/>
          <w:bdr w:val="none" w:sz="0" w:space="0" w:color="auto" w:frame="1"/>
        </w:rPr>
        <w:t>” fénysebességgel tölti be a világot. A világméretű akolban a nyáj önként veti magát alá a tudatmérgezésnek, azzal a hamis élménnyel, hogy kitágult a világ, közel kerültünk egymáshoz; virtuálisan megtörtént az emberiség egyesítése. Vagyis a hazug módon legyártott virtualitás valóságként hat. Most már a tárgyi eszközök tulajdonlásán alapuló, távolságokat legyőző, utazást biztosító fejlett technikai, materiális infrastruktúra nélkül is bárhol jelen lehetünk. Ez az igazi demokrácia, tudás és felelősség nélkül mindenről véleményt nyilváníthatunk, „felértékelődtünk”. Ezzel szemben az igazság: a nyáj önként belépett a globális hazugság birodalmába, és itt jól is érzi magát. A nyugati civilizáció pedig a leépüléshez vezető lejtőre került.</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b/>
          <w:bCs/>
          <w:i/>
          <w:iCs/>
          <w:color w:val="000000"/>
          <w:bdr w:val="none" w:sz="0" w:space="0" w:color="auto" w:frame="1"/>
        </w:rPr>
        <w:t>- Milyen esélyei vannak ebben a világhelyzetben annak a magyar nemzeti energiapolitikának, amelyet a szakma kiválóságai képviselnek a dilettánsokkal szemben?</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xml:space="preserve">-A globalizáció viszonyai között annak az országnak/ország-csoportnak lehet túlélési reménye/esélye, amelynek elitje megkísérel ellent állni a világméretű globalizációs erőszaknak. A nemzeti kormányoknak és ellenzéküknek legalább e tekintetben együtt kellene működniük. Újra kellene alkotniuk a közszférát, visszafordítani a privatizációt, visszafogni a túlfogyasztást, visszahozni a hosszú távú tervezést, a nagyvállalatokat a közösség érdekében szigorúan szabályozni és adóztatni kellene. Ez a folyamat Magyarországon 2010-ben elkezdődött, a nemzeti kormány felismerte az EU által támogatott globalista erőszak veszélyeit és következményeit az energetikában is, és megkezdte a helyreállítást.  </w:t>
      </w:r>
      <w:proofErr w:type="gramStart"/>
      <w:r w:rsidRPr="00FD17AF">
        <w:rPr>
          <w:rFonts w:ascii="Arial" w:hAnsi="Arial" w:cs="Arial"/>
          <w:color w:val="000000"/>
          <w:bdr w:val="none" w:sz="0" w:space="0" w:color="auto" w:frame="1"/>
        </w:rPr>
        <w:t>A</w:t>
      </w:r>
      <w:proofErr w:type="gramEnd"/>
      <w:r w:rsidRPr="00FD17AF">
        <w:rPr>
          <w:rFonts w:ascii="Arial" w:hAnsi="Arial" w:cs="Arial"/>
          <w:color w:val="000000"/>
          <w:bdr w:val="none" w:sz="0" w:space="0" w:color="auto" w:frame="1"/>
        </w:rPr>
        <w:t xml:space="preserve"> 2011-ben az Országgyűlés által elfogadott magyar Nemzeti Energia Stratégia (NES) abból indult ki, hogy ellátásbiztonság szempontjából csak magunkra számíthatunk. Ezért fogalmazta meg az </w:t>
      </w:r>
      <w:proofErr w:type="spellStart"/>
      <w:r w:rsidRPr="00FD17AF">
        <w:rPr>
          <w:rFonts w:ascii="Arial" w:hAnsi="Arial" w:cs="Arial"/>
          <w:color w:val="000000"/>
          <w:bdr w:val="none" w:sz="0" w:space="0" w:color="auto" w:frame="1"/>
        </w:rPr>
        <w:t>atom-szén-megújulók</w:t>
      </w:r>
      <w:proofErr w:type="spellEnd"/>
      <w:r w:rsidRPr="00FD17AF">
        <w:rPr>
          <w:rFonts w:ascii="Arial" w:hAnsi="Arial" w:cs="Arial"/>
          <w:color w:val="000000"/>
          <w:bdr w:val="none" w:sz="0" w:space="0" w:color="auto" w:frame="1"/>
        </w:rPr>
        <w:t xml:space="preserve"> hármasán alapuló villamos energetika megvalósítását. Sajnos az 2018-as választásokat követően a nemzeti energiapolitika rossz irányba fordult. A </w:t>
      </w:r>
      <w:proofErr w:type="spellStart"/>
      <w:r w:rsidRPr="00FD17AF">
        <w:rPr>
          <w:rFonts w:ascii="Arial" w:hAnsi="Arial" w:cs="Arial"/>
          <w:color w:val="000000"/>
          <w:bdr w:val="none" w:sz="0" w:space="0" w:color="auto" w:frame="1"/>
        </w:rPr>
        <w:t>karbonmentes</w:t>
      </w:r>
      <w:proofErr w:type="spellEnd"/>
      <w:r w:rsidRPr="00FD17AF">
        <w:rPr>
          <w:rFonts w:ascii="Arial" w:hAnsi="Arial" w:cs="Arial"/>
          <w:color w:val="000000"/>
          <w:bdr w:val="none" w:sz="0" w:space="0" w:color="auto" w:frame="1"/>
        </w:rPr>
        <w:t xml:space="preserve"> energiatermelést vizionáló, nemzetközi méreteket öltő klímavédelmi álhisztéria hazánkba is begyűrűzött. Politikailag nem korrekt a megalapozottságának kétségbevonása. A nemzetközi nyomás olyan erős, hogy egy felelős kormányzat sem vonhatja ki magát teljesen a hatása alól. Az ENSZ és az EU energiapolitizálását geopolitikai szempontok miatt támogatni illik.  Hazánkban is a klímavédelemnek egész intézményrendszere alakult ki, az államelnöki hivatalba is beköltözött. Ennek a szemléletnek a következménye a NES felülvizsgálata.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b/>
          <w:bCs/>
          <w:i/>
          <w:iCs/>
          <w:color w:val="000000"/>
          <w:bdr w:val="none" w:sz="0" w:space="0" w:color="auto" w:frame="1"/>
        </w:rPr>
        <w:lastRenderedPageBreak/>
        <w:t>- Miért kellett felülvizsgálni az Országgyűlés által 2011-ben törvénybe iktatott, szakmailag világszínvonalú Nemzeti Energiastratégia 2030 (NES) dokumentumot?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xml:space="preserve">- A 2018-ban hivatalba lépő energetikai államtitkárság a fentebb ismertetett klímaharc jegyében ezt tartotta fő feladatának; az ellátásbiztonság garantálása helyett az Üvegház Hatású Gázok (ÜHG) kibocsátásának EU-konform csökkentése volt a fő célkitűzése. Az </w:t>
      </w:r>
      <w:r w:rsidR="00453DF2">
        <w:rPr>
          <w:rFonts w:ascii="Arial" w:hAnsi="Arial" w:cs="Arial"/>
          <w:color w:val="000000"/>
          <w:bdr w:val="none" w:sz="0" w:space="0" w:color="auto" w:frame="1"/>
        </w:rPr>
        <w:t>államtitkár</w:t>
      </w:r>
      <w:r w:rsidRPr="00FD17AF">
        <w:rPr>
          <w:rFonts w:ascii="Arial" w:hAnsi="Arial" w:cs="Arial"/>
          <w:color w:val="000000"/>
          <w:bdr w:val="none" w:sz="0" w:space="0" w:color="auto" w:frame="1"/>
        </w:rPr>
        <w:t xml:space="preserve"> a  megújulók részesedésének növelését nem a hőenergia- hanem a villanytermelésben erőltette,  lemondott  a hazai lignitvagyon tiszta széntechnológiákkal való hasznosításáról, a hagyományos időjárás-független erőművek megújításáról (korszerűsítéséről), létesítéséről. Az időjárásfüggő naperőműves projekteket erőltette, azzal a szakmai ideológiával, amely egyenlőségjelet tesz a teljesítmény (kapacitás) és a termelt energia közé. Erre alapozva ujjongott a média, s hirdette azt a hazugságot, hogy a naperőművek teljesítménye az atomerőművek teljesítményével egyenértékű.  Bár az atomerőmű fejlesztést az államtitkár ellenezte, a helyes kormányzati döntést kényszerűen tudomásul vette. Az energetikai államtitkárság az import villamos energiát folyamatosan rendelkezésünkre állónak tekintette, a távlati tervekben is tartósan 25 százalékos import kapacitással számolt, eleve lemondva arról az alapelvről, hogy az ellátás biztonság érdekében a hazai villanyszükséglet biztosításához szükséges beépített kapacitásnak, vagyis az ellátási képességnek nemzeti tulajdonban/rendelkezésben kell lennie.  (Ehhez képest sokatmondó a leváltott államtitkár szakértelmének méltatása az ellenzéki médiában). A biztonságot csak az jelentheti, ha a termeléshez szükséges kapacitásokkal a közösség, az adott állam rendelkezik. A nagy importhányad okozta kiszolgáltatottság már országunk szuverenitását is veszélyezteti. Más államoktól való kereskedelmi beszerzés, az importvillany nem nyújt biztonságot, mert nem csak a termelés technikai lehetősége korlátozott, de most a vírushelyzet azt is mutatja, hogy a potenciális exportálók szándéka is megkérdőjeleződhet. Emiatt kerültek vagy kerülhetnek a liberalizált európai árampiacok a kapacitáshiány közelébe, ha nem változtatnak energiapolitikájukon, amit uniós nyomásra, az ún. </w:t>
      </w:r>
      <w:proofErr w:type="spellStart"/>
      <w:r w:rsidRPr="00FD17AF">
        <w:rPr>
          <w:rFonts w:ascii="Arial" w:hAnsi="Arial" w:cs="Arial"/>
          <w:color w:val="000000"/>
          <w:bdr w:val="none" w:sz="0" w:space="0" w:color="auto" w:frame="1"/>
        </w:rPr>
        <w:t>dekarbonizációs</w:t>
      </w:r>
      <w:proofErr w:type="spellEnd"/>
      <w:r w:rsidRPr="00FD17AF">
        <w:rPr>
          <w:rFonts w:ascii="Arial" w:hAnsi="Arial" w:cs="Arial"/>
          <w:color w:val="000000"/>
          <w:bdr w:val="none" w:sz="0" w:space="0" w:color="auto" w:frame="1"/>
        </w:rPr>
        <w:t xml:space="preserve"> törekvések vezérelnek. Ha minden ország arra számít, hogy a hiányzó áramot importálja, de közben a mai termelés zömét adó fosszilis erőműveket a klímavédelem és az élemedett koruk miatt leállítják, akkor Európa, és így az importra számító hazánk is stabil villamosenergia-ellátás nélkül maradhat.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w:t>
      </w:r>
      <w:proofErr w:type="gramStart"/>
      <w:r w:rsidRPr="00FD17AF">
        <w:rPr>
          <w:rFonts w:ascii="Arial" w:hAnsi="Arial" w:cs="Arial"/>
          <w:color w:val="000000"/>
          <w:bdr w:val="none" w:sz="0" w:space="0" w:color="auto" w:frame="1"/>
        </w:rPr>
        <w:t xml:space="preserve">Ezt az energiapolitikát az államtitkár az általa alapított  Regionális Energiagazdasági Kutatóközpont (REKK) közgazdasági, de nem műszaki „szakmai” tanulmányaira alapozta, s ezekkel a megbízásokkal segítette volt intézetét.  A szakmaiság jellemzésére szolgáljon, hogy ennek az intézménynek a jelenlegi vezetője a legutóbbi időkig nyilvános közleményekben (cikkekben) azon örvendezett, hogy az államilag támogatott </w:t>
      </w:r>
      <w:proofErr w:type="spellStart"/>
      <w:r w:rsidRPr="00FD17AF">
        <w:rPr>
          <w:rFonts w:ascii="Arial" w:hAnsi="Arial" w:cs="Arial"/>
          <w:color w:val="000000"/>
          <w:bdr w:val="none" w:sz="0" w:space="0" w:color="auto" w:frame="1"/>
        </w:rPr>
        <w:t>naperőművi</w:t>
      </w:r>
      <w:proofErr w:type="spellEnd"/>
      <w:r w:rsidRPr="00FD17AF">
        <w:rPr>
          <w:rFonts w:ascii="Arial" w:hAnsi="Arial" w:cs="Arial"/>
          <w:color w:val="000000"/>
          <w:bdr w:val="none" w:sz="0" w:space="0" w:color="auto" w:frame="1"/>
        </w:rPr>
        <w:t xml:space="preserve"> termelés hatására (napsütéses időben) az atomerőművet vissza kellett terhelni (negatív áramár), ami az MVM-nek veszteséget jelentett, s ami végső soron a megújuló termelés támogatásával</w:t>
      </w:r>
      <w:proofErr w:type="gramEnd"/>
      <w:r w:rsidRPr="00FD17AF">
        <w:rPr>
          <w:rFonts w:ascii="Arial" w:hAnsi="Arial" w:cs="Arial"/>
          <w:color w:val="000000"/>
          <w:bdr w:val="none" w:sz="0" w:space="0" w:color="auto" w:frame="1"/>
        </w:rPr>
        <w:t xml:space="preserve"> </w:t>
      </w:r>
      <w:proofErr w:type="gramStart"/>
      <w:r w:rsidRPr="00FD17AF">
        <w:rPr>
          <w:rFonts w:ascii="Arial" w:hAnsi="Arial" w:cs="Arial"/>
          <w:color w:val="000000"/>
          <w:bdr w:val="none" w:sz="0" w:space="0" w:color="auto" w:frame="1"/>
        </w:rPr>
        <w:t>együtt</w:t>
      </w:r>
      <w:proofErr w:type="gramEnd"/>
      <w:r w:rsidRPr="00FD17AF">
        <w:rPr>
          <w:rFonts w:ascii="Arial" w:hAnsi="Arial" w:cs="Arial"/>
          <w:color w:val="000000"/>
          <w:bdr w:val="none" w:sz="0" w:space="0" w:color="auto" w:frame="1"/>
        </w:rPr>
        <w:t xml:space="preserve"> a fogyasztói árat is növelte.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A NES felülvizsgálatában az import szinte korlátlan lehetőségével számoltak. Ez nemcsak az ellátásbiztonság figyelmen kívül hagyását jelenti, de a villanypiaci árakon keresztül a gazdaságosságra is kedvezőtlenül hat.  Ezt jól szemléltetik azok a megújulók miatti villanypiaci anomáliák, amelyek már a „független” sajtónak is feltűntek. Miként fordulhatott elő az, hogy a múlt év december 16-án a magyar nagykereskedelmi áramár 103 euró/</w:t>
      </w:r>
      <w:proofErr w:type="spellStart"/>
      <w:r w:rsidRPr="00FD17AF">
        <w:rPr>
          <w:rFonts w:ascii="Arial" w:hAnsi="Arial" w:cs="Arial"/>
          <w:color w:val="000000"/>
          <w:bdr w:val="none" w:sz="0" w:space="0" w:color="auto" w:frame="1"/>
        </w:rPr>
        <w:t>MWh</w:t>
      </w:r>
      <w:proofErr w:type="spellEnd"/>
      <w:r w:rsidRPr="00FD17AF">
        <w:rPr>
          <w:rFonts w:ascii="Arial" w:hAnsi="Arial" w:cs="Arial"/>
          <w:color w:val="000000"/>
          <w:bdr w:val="none" w:sz="0" w:space="0" w:color="auto" w:frame="1"/>
        </w:rPr>
        <w:t xml:space="preserve"> volt, a német csak 46? – áll a Telex.hu </w:t>
      </w:r>
      <w:r w:rsidRPr="00FD17AF">
        <w:rPr>
          <w:rFonts w:ascii="Arial" w:hAnsi="Arial" w:cs="Arial"/>
          <w:color w:val="000000"/>
          <w:bdr w:val="none" w:sz="0" w:space="0" w:color="auto" w:frame="1"/>
        </w:rPr>
        <w:lastRenderedPageBreak/>
        <w:t xml:space="preserve">cikkében. </w:t>
      </w:r>
      <w:proofErr w:type="gramStart"/>
      <w:r w:rsidRPr="00FD17AF">
        <w:rPr>
          <w:rFonts w:ascii="Arial" w:hAnsi="Arial" w:cs="Arial"/>
          <w:color w:val="000000"/>
          <w:bdr w:val="none" w:sz="0" w:space="0" w:color="auto" w:frame="1"/>
        </w:rPr>
        <w:t>Németországban, a novemberi és decemberi egyszerre szél- és napmentes napok, hetek alatt a kulcspozícióba került hagyományos szenes és gázos erőművek próbáltak nyereségüket maximalizálni, és csak jó drágán adtak el áramot, vagyis az erőfölénnyel bíró nagyok hasznát nekünk kellett megfizetni.  Látványos példa ez arra, hogy a villany árának ebben a trendi  európai modellben semmi köze nincs az előállítási költséghez, és a legkisebb költség elvéhez, a növekmény költségen alapuló teherelosztáshoz.</w:t>
      </w:r>
      <w:proofErr w:type="gramEnd"/>
      <w:r w:rsidRPr="00FD17AF">
        <w:rPr>
          <w:rFonts w:ascii="Arial" w:hAnsi="Arial" w:cs="Arial"/>
          <w:color w:val="000000"/>
          <w:bdr w:val="none" w:sz="0" w:space="0" w:color="auto" w:frame="1"/>
        </w:rPr>
        <w:t xml:space="preserve"> Megemlítendő, hogy jól képzett és fizetett szakemberek hada, valamint óriási informatikai háttér szükséges ennek a piaci rendszernek a működtetéshez, ami csak növeli a villany árát, és semmi köze a villany előállítási költségeihez.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xml:space="preserve">       Ennek az energiapolitikai irányváltásnak köszönhetően sajnos az energetikai tulajdon visszaszerzése is megtorpant, a kormányzati irányítás pedig többpólusúvá vált. Az ellátásbiztonság kérdései — a </w:t>
      </w:r>
      <w:proofErr w:type="spellStart"/>
      <w:r w:rsidRPr="00FD17AF">
        <w:rPr>
          <w:rFonts w:ascii="Arial" w:hAnsi="Arial" w:cs="Arial"/>
          <w:color w:val="000000"/>
          <w:bdr w:val="none" w:sz="0" w:space="0" w:color="auto" w:frame="1"/>
        </w:rPr>
        <w:t>fölgázbeszerzés</w:t>
      </w:r>
      <w:proofErr w:type="spellEnd"/>
      <w:r w:rsidRPr="00FD17AF">
        <w:rPr>
          <w:rFonts w:ascii="Arial" w:hAnsi="Arial" w:cs="Arial"/>
          <w:color w:val="000000"/>
          <w:bdr w:val="none" w:sz="0" w:space="0" w:color="auto" w:frame="1"/>
        </w:rPr>
        <w:t xml:space="preserve"> kivételével — háttérbe szorultak, az </w:t>
      </w:r>
      <w:proofErr w:type="spellStart"/>
      <w:r w:rsidRPr="00FD17AF">
        <w:rPr>
          <w:rFonts w:ascii="Arial" w:hAnsi="Arial" w:cs="Arial"/>
          <w:color w:val="000000"/>
          <w:bdr w:val="none" w:sz="0" w:space="0" w:color="auto" w:frame="1"/>
        </w:rPr>
        <w:t>erőművi</w:t>
      </w:r>
      <w:proofErr w:type="spellEnd"/>
      <w:r w:rsidRPr="00FD17AF">
        <w:rPr>
          <w:rFonts w:ascii="Arial" w:hAnsi="Arial" w:cs="Arial"/>
          <w:color w:val="000000"/>
          <w:bdr w:val="none" w:sz="0" w:space="0" w:color="auto" w:frame="1"/>
        </w:rPr>
        <w:t xml:space="preserve"> kapacitásbiztosítást a Paks2-re egyszerűsítve, súlyos, alig elhárítható, kapacitáshiány következett be. Az energiapolitika részévé vált a látszólagos erőműépítés, ünnepélyesen teszik le a virtuális erőmű „alapkövét” (sic!).  Az energia-megtakarításból "épített" „virtuális erőmű” jelenleg már Magyarország hatodik legnagyobb erőműve, a jövőbeli cél pedig, hogy az a második legnagyobb erőmű legyen Paks után – hangzott el a Pécsi Tudomány Egyetemen (sic!) </w:t>
      </w:r>
      <w:proofErr w:type="gramStart"/>
      <w:r w:rsidRPr="00FD17AF">
        <w:rPr>
          <w:rFonts w:ascii="Arial" w:hAnsi="Arial" w:cs="Arial"/>
          <w:color w:val="000000"/>
          <w:bdr w:val="none" w:sz="0" w:space="0" w:color="auto" w:frame="1"/>
        </w:rPr>
        <w:t>rendezett</w:t>
      </w:r>
      <w:proofErr w:type="gramEnd"/>
      <w:r w:rsidRPr="00FD17AF">
        <w:rPr>
          <w:rFonts w:ascii="Arial" w:hAnsi="Arial" w:cs="Arial"/>
          <w:color w:val="000000"/>
          <w:bdr w:val="none" w:sz="0" w:space="0" w:color="auto" w:frame="1"/>
        </w:rPr>
        <w:t xml:space="preserve"> kerekasztal-beszélgetésen. (Ma még csak virtuális erőmű és virtuális valuta, holnap virtuális élelmiszer, virtuális ivóvíz</w:t>
      </w:r>
      <w:proofErr w:type="gramStart"/>
      <w:r w:rsidRPr="00FD17AF">
        <w:rPr>
          <w:rFonts w:ascii="Arial" w:hAnsi="Arial" w:cs="Arial"/>
          <w:color w:val="000000"/>
          <w:bdr w:val="none" w:sz="0" w:space="0" w:color="auto" w:frame="1"/>
        </w:rPr>
        <w:t>?...</w:t>
      </w:r>
      <w:proofErr w:type="gramEnd"/>
      <w:r w:rsidRPr="00FD17AF">
        <w:rPr>
          <w:rFonts w:ascii="Arial" w:hAnsi="Arial" w:cs="Arial"/>
          <w:color w:val="000000"/>
          <w:bdr w:val="none" w:sz="0" w:space="0" w:color="auto" w:frame="1"/>
        </w:rPr>
        <w:t>) Az ismertetett helyzet tette szükségessé az energiapolitika nemzeti érdekű helyreállítását.</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b/>
          <w:bCs/>
          <w:i/>
          <w:iCs/>
          <w:color w:val="000000"/>
          <w:bdr w:val="none" w:sz="0" w:space="0" w:color="auto" w:frame="1"/>
        </w:rPr>
        <w:t>- Hogyan lehet ellenállni a mesterségesen létrehozott balgaságnak, illetve a pozícióba került tudatlanságnak?</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rPr>
        <w:t> </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Mielőtt erre a kérdésre válaszolnék, szeretnék egy személyes megjegyzést tenni. Nagyon örülök, hogy a társulatunk által évek óta bírált energiapolitika most jó irányba fordulhat. Az első lépést a bejelentett, reményt keltő energetikai szervezeti változások jelenthetik, ami elősegítheti a korrekciót. Van néhány bíztató energetikai fejlemény. Megvalósult, amit társulatunk már tíz éve javasolt: a hazai villanytermelés nagyobbik része mellett, felesleges kerülők után, a villanyszolgáltatás is újból a nemzeti társasághoz került.  Az MVM 2021-től nemcsak nevében (MVM Energetika), de tevékenységében is integrált nemzeti energetikai társasággá vált. Jóváhagyták az MVM tulajdonába kertült Mátrai Erőmű hosszú távú fejlesztési programját, amelyben a lignitkészletek alternatív felhasználásaként </w:t>
      </w:r>
      <w:hyperlink r:id="rId7" w:tgtFrame="_blank" w:history="1">
        <w:r w:rsidRPr="00FD17AF">
          <w:rPr>
            <w:rStyle w:val="Hiperhivatkozs"/>
            <w:rFonts w:ascii="Arial" w:hAnsi="Arial" w:cs="Arial"/>
            <w:bdr w:val="none" w:sz="0" w:space="0" w:color="auto" w:frame="1"/>
          </w:rPr>
          <w:t>egy tiszta szén technológiát alkalmazó kísérleti üzem</w:t>
        </w:r>
      </w:hyperlink>
      <w:r w:rsidRPr="00FD17AF">
        <w:rPr>
          <w:rFonts w:ascii="Arial" w:hAnsi="Arial" w:cs="Arial"/>
          <w:color w:val="000000"/>
          <w:bdr w:val="none" w:sz="0" w:space="0" w:color="auto" w:frame="1"/>
        </w:rPr>
        <w:t> is szerepel. Az erőmű időjárás független korszerű földgáztüzelésű kombinált ciklusú egységgel is bővül. Az MVM tulajdonába került miskolci távfűtésben a geotermikus energia és a gázturbinás kapcsolt energiatermelés kombinációját megvalósító integrált rendszert hoztak létre, ami mintául szolgálhat a hazai távfűtések energetikai korszerűsítéséhez. Az MVM időjárás-független gázerőművek létesítését vizsgálja.</w:t>
      </w:r>
    </w:p>
    <w:p w:rsidR="00FD17AF" w:rsidRPr="00FD17AF" w:rsidRDefault="00FD17AF" w:rsidP="00FD17AF">
      <w:pPr>
        <w:pStyle w:val="font8"/>
        <w:spacing w:before="0" w:beforeAutospacing="0" w:after="0" w:afterAutospacing="0"/>
        <w:jc w:val="both"/>
        <w:textAlignment w:val="baseline"/>
        <w:rPr>
          <w:rFonts w:ascii="Arial" w:hAnsi="Arial" w:cs="Arial"/>
          <w:color w:val="000000"/>
        </w:rPr>
      </w:pPr>
      <w:r w:rsidRPr="00FD17AF">
        <w:rPr>
          <w:rFonts w:ascii="Arial" w:hAnsi="Arial" w:cs="Arial"/>
          <w:color w:val="000000"/>
          <w:bdr w:val="none" w:sz="0" w:space="0" w:color="auto" w:frame="1"/>
        </w:rPr>
        <w:t> Bár az általunk javasolt Energiastratégiai Intézet nem jött létre, a változások megvalósításához szükséges valódi energetikai szakmai tudás az MVM-ben, a Paksi és a Paks2 erőműben, a BME Nukleáris Technikai Intézetben és az Energiatudományi Kutatóközpontban még rendelkezésre áll. A szükséges kormányzati energetikai tevékenység változásának megalapozásához szükséges a társadalom széles körének valós ismereteken alapuló tájékozottsága és támogatása is. A változásokat okos társadalommal lehet és kell elősegíteni. Ezért kiemelt fontosságú a  természet-tudományos ismereterjesztés az iskolákban és a</w:t>
      </w:r>
      <w:r>
        <w:rPr>
          <w:rFonts w:ascii="Arial" w:hAnsi="Arial" w:cs="Arial"/>
          <w:color w:val="000000"/>
          <w:bdr w:val="none" w:sz="0" w:space="0" w:color="auto" w:frame="1"/>
        </w:rPr>
        <w:t xml:space="preserve"> médiában. </w:t>
      </w:r>
    </w:p>
    <w:sectPr w:rsidR="00FD17AF" w:rsidRPr="00FD17AF" w:rsidSect="005B1A9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DE" w:rsidRDefault="00C938DE" w:rsidP="00FD17AF">
      <w:pPr>
        <w:spacing w:after="0" w:line="240" w:lineRule="auto"/>
      </w:pPr>
      <w:r>
        <w:separator/>
      </w:r>
    </w:p>
  </w:endnote>
  <w:endnote w:type="continuationSeparator" w:id="0">
    <w:p w:rsidR="00C938DE" w:rsidRDefault="00C938DE" w:rsidP="00FD1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5398"/>
      <w:docPartObj>
        <w:docPartGallery w:val="Page Numbers (Bottom of Page)"/>
        <w:docPartUnique/>
      </w:docPartObj>
    </w:sdtPr>
    <w:sdtContent>
      <w:p w:rsidR="00FD17AF" w:rsidRDefault="005C778C">
        <w:pPr>
          <w:pStyle w:val="llb"/>
          <w:jc w:val="right"/>
        </w:pPr>
        <w:fldSimple w:instr=" PAGE   \* MERGEFORMAT ">
          <w:r w:rsidR="00714EFE">
            <w:rPr>
              <w:noProof/>
            </w:rPr>
            <w:t>5</w:t>
          </w:r>
        </w:fldSimple>
      </w:p>
    </w:sdtContent>
  </w:sdt>
  <w:p w:rsidR="00FD17AF" w:rsidRDefault="00FD17A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DE" w:rsidRDefault="00C938DE" w:rsidP="00FD17AF">
      <w:pPr>
        <w:spacing w:after="0" w:line="240" w:lineRule="auto"/>
      </w:pPr>
      <w:r>
        <w:separator/>
      </w:r>
    </w:p>
  </w:footnote>
  <w:footnote w:type="continuationSeparator" w:id="0">
    <w:p w:rsidR="00C938DE" w:rsidRDefault="00C938DE" w:rsidP="00FD17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FD17AF"/>
    <w:rsid w:val="0003780A"/>
    <w:rsid w:val="00303AEA"/>
    <w:rsid w:val="0032181A"/>
    <w:rsid w:val="00453DF2"/>
    <w:rsid w:val="004867DD"/>
    <w:rsid w:val="005B1A92"/>
    <w:rsid w:val="005C778C"/>
    <w:rsid w:val="00675B05"/>
    <w:rsid w:val="00714EFE"/>
    <w:rsid w:val="008623EF"/>
    <w:rsid w:val="00904811"/>
    <w:rsid w:val="009C51F3"/>
    <w:rsid w:val="00A60DAB"/>
    <w:rsid w:val="00A633AF"/>
    <w:rsid w:val="00A865F9"/>
    <w:rsid w:val="00B7751B"/>
    <w:rsid w:val="00BA4DE1"/>
    <w:rsid w:val="00BE7634"/>
    <w:rsid w:val="00C60EA3"/>
    <w:rsid w:val="00C938DE"/>
    <w:rsid w:val="00CD4B3B"/>
    <w:rsid w:val="00DA0BEB"/>
    <w:rsid w:val="00DE418D"/>
    <w:rsid w:val="00FD17A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B05"/>
  </w:style>
  <w:style w:type="paragraph" w:styleId="Cmsor3">
    <w:name w:val="heading 3"/>
    <w:basedOn w:val="Norml"/>
    <w:next w:val="Norml"/>
    <w:link w:val="Cmsor3Char"/>
    <w:uiPriority w:val="9"/>
    <w:semiHidden/>
    <w:unhideWhenUsed/>
    <w:qFormat/>
    <w:rsid w:val="00675B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675B05"/>
    <w:rPr>
      <w:rFonts w:asciiTheme="majorHAnsi" w:eastAsiaTheme="majorEastAsia" w:hAnsiTheme="majorHAnsi" w:cstheme="majorBidi"/>
      <w:color w:val="243F60" w:themeColor="accent1" w:themeShade="7F"/>
      <w:sz w:val="24"/>
      <w:szCs w:val="24"/>
    </w:rPr>
  </w:style>
  <w:style w:type="paragraph" w:styleId="Cm">
    <w:name w:val="Title"/>
    <w:basedOn w:val="Norml"/>
    <w:link w:val="CmChar"/>
    <w:qFormat/>
    <w:rsid w:val="00675B05"/>
    <w:pPr>
      <w:spacing w:after="0" w:line="240" w:lineRule="auto"/>
      <w:jc w:val="center"/>
    </w:pPr>
    <w:rPr>
      <w:rFonts w:ascii="Times New Roman" w:eastAsia="Times New Roman" w:hAnsi="Times New Roman" w:cs="Times New Roman"/>
      <w:sz w:val="32"/>
      <w:szCs w:val="20"/>
      <w:lang w:eastAsia="hu-HU"/>
    </w:rPr>
  </w:style>
  <w:style w:type="character" w:customStyle="1" w:styleId="CmChar">
    <w:name w:val="Cím Char"/>
    <w:basedOn w:val="Bekezdsalapbettpusa"/>
    <w:link w:val="Cm"/>
    <w:rsid w:val="00675B05"/>
    <w:rPr>
      <w:rFonts w:ascii="Times New Roman" w:eastAsia="Times New Roman" w:hAnsi="Times New Roman" w:cs="Times New Roman"/>
      <w:sz w:val="32"/>
      <w:szCs w:val="20"/>
      <w:lang w:eastAsia="hu-HU"/>
    </w:rPr>
  </w:style>
  <w:style w:type="character" w:styleId="Kiemels2">
    <w:name w:val="Strong"/>
    <w:basedOn w:val="Bekezdsalapbettpusa"/>
    <w:uiPriority w:val="22"/>
    <w:qFormat/>
    <w:rsid w:val="00675B05"/>
    <w:rPr>
      <w:b/>
      <w:bCs/>
    </w:rPr>
  </w:style>
  <w:style w:type="paragraph" w:styleId="Listaszerbekezds">
    <w:name w:val="List Paragraph"/>
    <w:basedOn w:val="Norml"/>
    <w:uiPriority w:val="34"/>
    <w:qFormat/>
    <w:rsid w:val="00675B05"/>
    <w:pPr>
      <w:ind w:left="720"/>
      <w:contextualSpacing/>
    </w:pPr>
  </w:style>
  <w:style w:type="character" w:styleId="Finomkiemels">
    <w:name w:val="Subtle Emphasis"/>
    <w:uiPriority w:val="99"/>
    <w:qFormat/>
    <w:rsid w:val="00675B05"/>
    <w:rPr>
      <w:i w:val="0"/>
      <w:iCs w:val="0"/>
      <w:color w:val="000000"/>
      <w:bdr w:val="none" w:sz="0" w:space="0" w:color="auto"/>
      <w:shd w:val="clear" w:color="auto" w:fill="FFFFFF"/>
    </w:rPr>
  </w:style>
  <w:style w:type="paragraph" w:customStyle="1" w:styleId="font8">
    <w:name w:val="font_8"/>
    <w:basedOn w:val="Norml"/>
    <w:rsid w:val="00FD17A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wixguard">
    <w:name w:val="wixguard"/>
    <w:basedOn w:val="Bekezdsalapbettpusa"/>
    <w:rsid w:val="00FD17AF"/>
  </w:style>
  <w:style w:type="character" w:styleId="Hiperhivatkozs">
    <w:name w:val="Hyperlink"/>
    <w:basedOn w:val="Bekezdsalapbettpusa"/>
    <w:uiPriority w:val="99"/>
    <w:unhideWhenUsed/>
    <w:rsid w:val="00FD17AF"/>
    <w:rPr>
      <w:color w:val="0000FF"/>
      <w:u w:val="single"/>
    </w:rPr>
  </w:style>
  <w:style w:type="paragraph" w:styleId="lfej">
    <w:name w:val="header"/>
    <w:basedOn w:val="Norml"/>
    <w:link w:val="lfejChar"/>
    <w:uiPriority w:val="99"/>
    <w:semiHidden/>
    <w:unhideWhenUsed/>
    <w:rsid w:val="00FD17A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D17AF"/>
  </w:style>
  <w:style w:type="paragraph" w:styleId="llb">
    <w:name w:val="footer"/>
    <w:basedOn w:val="Norml"/>
    <w:link w:val="llbChar"/>
    <w:uiPriority w:val="99"/>
    <w:unhideWhenUsed/>
    <w:rsid w:val="00FD17AF"/>
    <w:pPr>
      <w:tabs>
        <w:tab w:val="center" w:pos="4536"/>
        <w:tab w:val="right" w:pos="9072"/>
      </w:tabs>
      <w:spacing w:after="0" w:line="240" w:lineRule="auto"/>
    </w:pPr>
  </w:style>
  <w:style w:type="character" w:customStyle="1" w:styleId="llbChar">
    <w:name w:val="Élőláb Char"/>
    <w:basedOn w:val="Bekezdsalapbettpusa"/>
    <w:link w:val="llb"/>
    <w:uiPriority w:val="99"/>
    <w:rsid w:val="00FD17AF"/>
  </w:style>
  <w:style w:type="character" w:styleId="Mrltotthiperhivatkozs">
    <w:name w:val="FollowedHyperlink"/>
    <w:basedOn w:val="Bekezdsalapbettpusa"/>
    <w:uiPriority w:val="99"/>
    <w:semiHidden/>
    <w:unhideWhenUsed/>
    <w:rsid w:val="00714E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3498399">
      <w:bodyDiv w:val="1"/>
      <w:marLeft w:val="0"/>
      <w:marRight w:val="0"/>
      <w:marTop w:val="0"/>
      <w:marBottom w:val="0"/>
      <w:divBdr>
        <w:top w:val="none" w:sz="0" w:space="0" w:color="auto"/>
        <w:left w:val="none" w:sz="0" w:space="0" w:color="auto"/>
        <w:bottom w:val="none" w:sz="0" w:space="0" w:color="auto"/>
        <w:right w:val="none" w:sz="0" w:space="0" w:color="auto"/>
      </w:divBdr>
      <w:divsChild>
        <w:div w:id="434906419">
          <w:marLeft w:val="0"/>
          <w:marRight w:val="0"/>
          <w:marTop w:val="0"/>
          <w:marBottom w:val="0"/>
          <w:divBdr>
            <w:top w:val="none" w:sz="0" w:space="0" w:color="auto"/>
            <w:left w:val="none" w:sz="0" w:space="0" w:color="auto"/>
            <w:bottom w:val="none" w:sz="0" w:space="0" w:color="auto"/>
            <w:right w:val="none" w:sz="0" w:space="0" w:color="auto"/>
          </w:divBdr>
        </w:div>
        <w:div w:id="37122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heol.hu/kozelet/helyi-kozelet/matrai-eromu-szen-technologiaju-kiserleti-uzem-is-szerepel-a-tervek-kozott-2914576/?utm_source=hirkereso&amp;utm_medium=cikklista&amp;utm_campaign=hirkere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haztarsasag.wixsite.com/preshaz%202021.janu&#225;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2274</Words>
  <Characters>15694</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Jarosi</dc:creator>
  <cp:lastModifiedBy>Jarosi</cp:lastModifiedBy>
  <cp:revision>3</cp:revision>
  <dcterms:created xsi:type="dcterms:W3CDTF">2021-01-13T16:41:00Z</dcterms:created>
  <dcterms:modified xsi:type="dcterms:W3CDTF">2021-01-13T17:14:00Z</dcterms:modified>
</cp:coreProperties>
</file>